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0E55" w14:textId="77777777" w:rsidR="0055452D" w:rsidRPr="00055CD7" w:rsidRDefault="0055452D" w:rsidP="0055452D">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cs="Book Antiqua"/>
          <w:b/>
          <w:bCs/>
          <w:sz w:val="30"/>
          <w:szCs w:val="30"/>
        </w:rPr>
      </w:pPr>
      <w:r w:rsidRPr="00055CD7">
        <w:rPr>
          <w:rFonts w:ascii="Century Gothic" w:hAnsi="Century Gothic" w:cs="Book Antiqua"/>
          <w:b/>
          <w:bCs/>
          <w:sz w:val="30"/>
          <w:szCs w:val="30"/>
        </w:rPr>
        <w:t>APPEL D’OFFRE AUX FINS DE VENTE DE GRE A GRE D’ACTIF(S) DANS LE CADRE D’UNE LIQUIDATION JUDICIAIRE</w:t>
      </w:r>
    </w:p>
    <w:p w14:paraId="3F6E97E3" w14:textId="77777777" w:rsidR="0055452D" w:rsidRPr="00055CD7" w:rsidRDefault="0055452D" w:rsidP="0055452D">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cs="Book Antiqua"/>
          <w:b/>
          <w:bCs/>
          <w:sz w:val="30"/>
          <w:szCs w:val="30"/>
        </w:rPr>
      </w:pPr>
      <w:r w:rsidRPr="00055CD7">
        <w:rPr>
          <w:rFonts w:ascii="Century Gothic" w:hAnsi="Century Gothic" w:cs="Book Antiqua"/>
          <w:b/>
          <w:bCs/>
          <w:sz w:val="30"/>
          <w:szCs w:val="30"/>
        </w:rPr>
        <w:t>CAHIER DES CHARGES</w:t>
      </w:r>
    </w:p>
    <w:p w14:paraId="10C5C479" w14:textId="77777777" w:rsidR="0055452D" w:rsidRPr="00055CD7" w:rsidRDefault="0055452D" w:rsidP="0055452D">
      <w:pPr>
        <w:jc w:val="center"/>
        <w:rPr>
          <w:rFonts w:ascii="Century Gothic" w:hAnsi="Century Gothic" w:cs="Book Antiqua"/>
          <w:b/>
          <w:bCs/>
        </w:rPr>
      </w:pPr>
    </w:p>
    <w:p w14:paraId="0E0F03BE" w14:textId="77777777" w:rsidR="0055452D" w:rsidRPr="00055CD7" w:rsidRDefault="0055452D" w:rsidP="0055452D">
      <w:pPr>
        <w:pBdr>
          <w:top w:val="single" w:sz="4" w:space="1" w:color="auto"/>
          <w:left w:val="single" w:sz="4" w:space="4" w:color="auto"/>
          <w:bottom w:val="single" w:sz="4" w:space="1" w:color="auto"/>
          <w:right w:val="single" w:sz="4" w:space="0" w:color="auto"/>
        </w:pBdr>
        <w:shd w:val="clear" w:color="auto" w:fill="F2F2F2"/>
        <w:ind w:right="3118"/>
        <w:rPr>
          <w:rFonts w:ascii="Century Gothic" w:hAnsi="Century Gothic" w:cs="Book Antiqua"/>
          <w:b/>
          <w:bCs/>
          <w:sz w:val="20"/>
          <w:szCs w:val="20"/>
        </w:rPr>
      </w:pPr>
      <w:r w:rsidRPr="00055CD7">
        <w:rPr>
          <w:rFonts w:ascii="Century Gothic" w:hAnsi="Century Gothic" w:cs="Book Antiqua"/>
          <w:b/>
          <w:bCs/>
          <w:sz w:val="20"/>
          <w:szCs w:val="20"/>
        </w:rPr>
        <w:t>Références à rappeler impérativement :</w:t>
      </w:r>
    </w:p>
    <w:p w14:paraId="710F42D2" w14:textId="7DA1417A" w:rsidR="0055452D" w:rsidRPr="00055CD7" w:rsidRDefault="0055452D" w:rsidP="0055452D">
      <w:pPr>
        <w:pBdr>
          <w:top w:val="single" w:sz="4" w:space="1" w:color="auto"/>
          <w:left w:val="single" w:sz="4" w:space="4" w:color="auto"/>
          <w:bottom w:val="single" w:sz="4" w:space="1" w:color="auto"/>
          <w:right w:val="single" w:sz="4" w:space="0" w:color="auto"/>
        </w:pBdr>
        <w:shd w:val="clear" w:color="auto" w:fill="F2F2F2"/>
        <w:ind w:right="3118"/>
        <w:rPr>
          <w:rFonts w:ascii="Century Gothic" w:hAnsi="Century Gothic" w:cs="Book Antiqua"/>
          <w:bCs/>
          <w:sz w:val="20"/>
          <w:szCs w:val="20"/>
        </w:rPr>
      </w:pPr>
      <w:r w:rsidRPr="00055CD7">
        <w:rPr>
          <w:rFonts w:ascii="Century Gothic" w:hAnsi="Century Gothic" w:cs="Book Antiqua"/>
          <w:bCs/>
          <w:sz w:val="20"/>
          <w:szCs w:val="20"/>
        </w:rPr>
        <w:t xml:space="preserve">N° </w:t>
      </w:r>
      <w:r w:rsidRPr="00055CD7">
        <w:rPr>
          <w:rFonts w:ascii="Century Gothic" w:hAnsi="Century Gothic"/>
          <w:sz w:val="20"/>
          <w:szCs w:val="20"/>
        </w:rPr>
        <w:t>33421</w:t>
      </w:r>
      <w:r w:rsidRPr="00055CD7">
        <w:rPr>
          <w:rFonts w:ascii="Century Gothic" w:hAnsi="Century Gothic" w:cs="Book Antiqua"/>
          <w:sz w:val="20"/>
          <w:szCs w:val="20"/>
        </w:rPr>
        <w:t xml:space="preserve"> </w:t>
      </w:r>
      <w:r w:rsidRPr="00055CD7">
        <w:rPr>
          <w:rFonts w:ascii="Century Gothic" w:hAnsi="Century Gothic" w:cs="Book Antiqua"/>
          <w:bCs/>
          <w:sz w:val="20"/>
          <w:szCs w:val="20"/>
        </w:rPr>
        <w:t>MAR/</w:t>
      </w:r>
      <w:r w:rsidR="004F340C">
        <w:rPr>
          <w:rFonts w:ascii="Century Gothic" w:hAnsi="Century Gothic" w:cs="Book Antiqua"/>
          <w:bCs/>
          <w:sz w:val="20"/>
          <w:szCs w:val="20"/>
        </w:rPr>
        <w:t>MALI/A9-NR-4Z</w:t>
      </w:r>
      <w:r w:rsidRPr="00055CD7">
        <w:rPr>
          <w:rFonts w:ascii="Century Gothic" w:hAnsi="Century Gothic" w:cs="Book Antiqua"/>
          <w:bCs/>
          <w:sz w:val="20"/>
          <w:szCs w:val="20"/>
        </w:rPr>
        <w:t xml:space="preserve"> / Réf. Greffe : 2026/42</w:t>
      </w:r>
    </w:p>
    <w:p w14:paraId="71837855" w14:textId="77777777" w:rsidR="0055452D" w:rsidRPr="00055CD7" w:rsidRDefault="0055452D" w:rsidP="0055452D">
      <w:pPr>
        <w:pBdr>
          <w:top w:val="single" w:sz="4" w:space="1" w:color="auto"/>
          <w:left w:val="single" w:sz="4" w:space="4" w:color="auto"/>
          <w:bottom w:val="single" w:sz="4" w:space="1" w:color="auto"/>
          <w:right w:val="single" w:sz="4" w:space="0" w:color="auto"/>
        </w:pBdr>
        <w:shd w:val="clear" w:color="auto" w:fill="F2F2F2"/>
        <w:ind w:right="3118"/>
        <w:rPr>
          <w:rFonts w:ascii="Century Gothic" w:hAnsi="Century Gothic" w:cs="Book Antiqua"/>
          <w:bCs/>
          <w:sz w:val="20"/>
          <w:szCs w:val="20"/>
        </w:rPr>
      </w:pPr>
      <w:r w:rsidRPr="00055CD7">
        <w:rPr>
          <w:rFonts w:ascii="Century Gothic" w:hAnsi="Century Gothic" w:cs="Book Antiqua"/>
          <w:bCs/>
          <w:sz w:val="20"/>
          <w:szCs w:val="20"/>
        </w:rPr>
        <w:t xml:space="preserve">Juge commissaire : </w:t>
      </w:r>
      <w:r w:rsidRPr="00055CD7">
        <w:rPr>
          <w:rFonts w:ascii="Century Gothic" w:hAnsi="Century Gothic" w:cs="Book Antiqua"/>
          <w:bCs/>
          <w:color w:val="000000"/>
          <w:sz w:val="20"/>
          <w:szCs w:val="20"/>
        </w:rPr>
        <w:t>Monsieur</w:t>
      </w:r>
      <w:r w:rsidRPr="00055CD7">
        <w:rPr>
          <w:rFonts w:ascii="Century Gothic" w:hAnsi="Century Gothic" w:cs="Book Antiqua"/>
          <w:bCs/>
          <w:sz w:val="20"/>
          <w:szCs w:val="20"/>
        </w:rPr>
        <w:t xml:space="preserve"> GIRAUD</w:t>
      </w:r>
      <w:r w:rsidRPr="00055CD7">
        <w:rPr>
          <w:rFonts w:ascii="Century Gothic" w:hAnsi="Century Gothic" w:cs="Book Antiqua"/>
          <w:bCs/>
          <w:sz w:val="20"/>
          <w:szCs w:val="20"/>
        </w:rPr>
        <w:tab/>
      </w:r>
    </w:p>
    <w:p w14:paraId="5BAC536E" w14:textId="77777777" w:rsidR="0055452D" w:rsidRPr="00055CD7" w:rsidRDefault="0055452D" w:rsidP="0055452D">
      <w:pPr>
        <w:jc w:val="both"/>
        <w:rPr>
          <w:rFonts w:ascii="Century Gothic" w:hAnsi="Century Gothic"/>
        </w:rPr>
      </w:pPr>
    </w:p>
    <w:p w14:paraId="7D099B38" w14:textId="77777777" w:rsidR="0055452D" w:rsidRPr="00055CD7" w:rsidRDefault="0055452D" w:rsidP="0055452D">
      <w:pPr>
        <w:rPr>
          <w:rFonts w:ascii="Century Gothic" w:hAnsi="Century Gothic"/>
          <w:sz w:val="22"/>
          <w:szCs w:val="22"/>
        </w:rPr>
      </w:pPr>
      <w:r w:rsidRPr="00055CD7">
        <w:rPr>
          <w:rFonts w:ascii="Century Gothic" w:hAnsi="Century Gothic"/>
          <w:sz w:val="22"/>
          <w:szCs w:val="22"/>
        </w:rPr>
        <w:t xml:space="preserve">Le </w:t>
      </w:r>
      <w:r w:rsidRPr="00055CD7">
        <w:rPr>
          <w:rFonts w:ascii="Century Gothic" w:hAnsi="Century Gothic"/>
          <w:smallCaps/>
          <w:sz w:val="22"/>
          <w:szCs w:val="22"/>
        </w:rPr>
        <w:t>16 mars 2026</w:t>
      </w:r>
    </w:p>
    <w:p w14:paraId="7494A1A3" w14:textId="77777777" w:rsidR="0055452D" w:rsidRPr="00055CD7" w:rsidRDefault="0055452D" w:rsidP="0055452D">
      <w:pPr>
        <w:pStyle w:val="En-tte"/>
        <w:tabs>
          <w:tab w:val="clear" w:pos="4536"/>
          <w:tab w:val="clear" w:pos="9072"/>
        </w:tabs>
        <w:ind w:left="284"/>
        <w:rPr>
          <w:rFonts w:ascii="Century Gothic" w:hAnsi="Century Gothic"/>
          <w:sz w:val="22"/>
          <w:szCs w:val="22"/>
        </w:rPr>
      </w:pPr>
    </w:p>
    <w:p w14:paraId="0509D272" w14:textId="77777777" w:rsidR="0055452D" w:rsidRDefault="0055452D" w:rsidP="0055452D">
      <w:pPr>
        <w:jc w:val="both"/>
        <w:rPr>
          <w:rFonts w:ascii="Century Gothic" w:hAnsi="Century Gothic"/>
          <w:sz w:val="22"/>
          <w:szCs w:val="22"/>
        </w:rPr>
      </w:pPr>
      <w:r>
        <w:rPr>
          <w:rFonts w:ascii="Century Gothic" w:hAnsi="Century Gothic"/>
          <w:sz w:val="22"/>
          <w:szCs w:val="22"/>
        </w:rPr>
        <w:t>P</w:t>
      </w:r>
      <w:r w:rsidRPr="00307F1D">
        <w:rPr>
          <w:rFonts w:ascii="Century Gothic" w:hAnsi="Century Gothic"/>
          <w:sz w:val="22"/>
          <w:szCs w:val="22"/>
        </w:rPr>
        <w:t xml:space="preserve">ar jugement en date du </w:t>
      </w:r>
      <w:r w:rsidRPr="00307F1D">
        <w:rPr>
          <w:rFonts w:ascii="Century Gothic" w:hAnsi="Century Gothic"/>
          <w:bCs/>
          <w:sz w:val="22"/>
          <w:szCs w:val="22"/>
        </w:rPr>
        <w:t>12/03/2026</w:t>
      </w:r>
      <w:r w:rsidRPr="00307F1D">
        <w:rPr>
          <w:rFonts w:ascii="Century Gothic" w:hAnsi="Century Gothic"/>
          <w:sz w:val="22"/>
          <w:szCs w:val="22"/>
        </w:rPr>
        <w:t>, le Tribunal de Commerce de TOULOUSE a ouvert une procédure de Liquidation Judiciaire à l’encontre de</w:t>
      </w:r>
      <w:r>
        <w:rPr>
          <w:rFonts w:ascii="Century Gothic" w:hAnsi="Century Gothic"/>
          <w:sz w:val="22"/>
          <w:szCs w:val="22"/>
        </w:rPr>
        <w:t xml:space="preserve"> : </w:t>
      </w:r>
    </w:p>
    <w:p w14:paraId="64DB0600" w14:textId="77777777" w:rsidR="0055452D" w:rsidRPr="00307F1D" w:rsidRDefault="0055452D" w:rsidP="0055452D">
      <w:pPr>
        <w:jc w:val="center"/>
        <w:rPr>
          <w:rFonts w:ascii="Century Gothic" w:hAnsi="Century Gothic"/>
          <w:sz w:val="22"/>
          <w:szCs w:val="22"/>
        </w:rPr>
      </w:pPr>
      <w:r w:rsidRPr="00307F1D">
        <w:rPr>
          <w:rFonts w:ascii="Century Gothic" w:hAnsi="Century Gothic"/>
          <w:sz w:val="22"/>
          <w:szCs w:val="22"/>
        </w:rPr>
        <w:t xml:space="preserve"> SAS BRASSERIE ISATIS</w:t>
      </w:r>
    </w:p>
    <w:p w14:paraId="41821CBF" w14:textId="77777777" w:rsidR="0055452D" w:rsidRPr="00307F1D" w:rsidRDefault="0055452D" w:rsidP="0055452D">
      <w:pPr>
        <w:jc w:val="center"/>
        <w:rPr>
          <w:rFonts w:ascii="Century Gothic" w:hAnsi="Century Gothic"/>
          <w:sz w:val="22"/>
          <w:szCs w:val="22"/>
        </w:rPr>
      </w:pPr>
      <w:r w:rsidRPr="00307F1D">
        <w:rPr>
          <w:rFonts w:ascii="Century Gothic" w:hAnsi="Century Gothic"/>
          <w:sz w:val="22"/>
          <w:szCs w:val="22"/>
        </w:rPr>
        <w:t xml:space="preserve">1Adm </w:t>
      </w:r>
    </w:p>
    <w:p w14:paraId="379590B2" w14:textId="77777777" w:rsidR="0055452D" w:rsidRPr="00307F1D" w:rsidRDefault="0055452D" w:rsidP="0055452D">
      <w:pPr>
        <w:jc w:val="center"/>
        <w:rPr>
          <w:rFonts w:ascii="Century Gothic" w:hAnsi="Century Gothic"/>
          <w:sz w:val="22"/>
          <w:szCs w:val="22"/>
        </w:rPr>
      </w:pPr>
      <w:r w:rsidRPr="00307F1D">
        <w:rPr>
          <w:rFonts w:ascii="Century Gothic" w:hAnsi="Century Gothic"/>
          <w:sz w:val="22"/>
          <w:szCs w:val="22"/>
        </w:rPr>
        <w:t>31170 TOURNEFEUILLE</w:t>
      </w:r>
    </w:p>
    <w:p w14:paraId="7FDCD72D" w14:textId="77777777" w:rsidR="0055452D" w:rsidRPr="00307F1D" w:rsidRDefault="0055452D" w:rsidP="0055452D">
      <w:pPr>
        <w:jc w:val="center"/>
        <w:rPr>
          <w:rFonts w:ascii="Century Gothic" w:hAnsi="Century Gothic"/>
          <w:sz w:val="22"/>
          <w:szCs w:val="22"/>
        </w:rPr>
      </w:pPr>
      <w:r w:rsidRPr="00307F1D">
        <w:rPr>
          <w:rFonts w:ascii="Century Gothic" w:hAnsi="Century Gothic"/>
          <w:sz w:val="22"/>
          <w:szCs w:val="22"/>
        </w:rPr>
        <w:t>Activité : Fabrication et vente de bières</w:t>
      </w:r>
    </w:p>
    <w:p w14:paraId="5637C35F" w14:textId="77777777" w:rsidR="0055452D" w:rsidRDefault="0055452D" w:rsidP="0055452D">
      <w:pPr>
        <w:jc w:val="both"/>
        <w:rPr>
          <w:rFonts w:ascii="Century Gothic" w:hAnsi="Century Gothic"/>
          <w:sz w:val="22"/>
          <w:szCs w:val="22"/>
        </w:rPr>
      </w:pPr>
    </w:p>
    <w:p w14:paraId="344EEE40" w14:textId="77777777" w:rsidR="0055452D" w:rsidRPr="00055CD7" w:rsidRDefault="0055452D" w:rsidP="0055452D">
      <w:pPr>
        <w:jc w:val="both"/>
        <w:rPr>
          <w:rFonts w:ascii="Century Gothic" w:hAnsi="Century Gothic"/>
          <w:sz w:val="22"/>
          <w:szCs w:val="22"/>
        </w:rPr>
      </w:pPr>
      <w:r>
        <w:rPr>
          <w:rFonts w:ascii="Century Gothic" w:hAnsi="Century Gothic"/>
          <w:sz w:val="22"/>
          <w:szCs w:val="22"/>
        </w:rPr>
        <w:t>Ce jugement a désigné a désigné l</w:t>
      </w:r>
      <w:r w:rsidRPr="00055CD7">
        <w:rPr>
          <w:rFonts w:ascii="Century Gothic" w:hAnsi="Century Gothic"/>
          <w:sz w:val="22"/>
          <w:szCs w:val="22"/>
        </w:rPr>
        <w:t>a S</w:t>
      </w:r>
      <w:r>
        <w:rPr>
          <w:rFonts w:ascii="Century Gothic" w:hAnsi="Century Gothic"/>
          <w:sz w:val="22"/>
          <w:szCs w:val="22"/>
        </w:rPr>
        <w:t>ELARL</w:t>
      </w:r>
      <w:r w:rsidRPr="00055CD7">
        <w:rPr>
          <w:rFonts w:ascii="Century Gothic" w:hAnsi="Century Gothic"/>
          <w:sz w:val="22"/>
          <w:szCs w:val="22"/>
        </w:rPr>
        <w:t xml:space="preserve"> BDR &amp; ASSOCIES, prise en la personne de Marc Antoine REY</w:t>
      </w:r>
      <w:r>
        <w:rPr>
          <w:rFonts w:ascii="Century Gothic" w:hAnsi="Century Gothic"/>
          <w:sz w:val="22"/>
          <w:szCs w:val="22"/>
        </w:rPr>
        <w:t>.</w:t>
      </w:r>
    </w:p>
    <w:p w14:paraId="5316E5D0" w14:textId="77777777" w:rsidR="0055452D" w:rsidRPr="00055CD7" w:rsidRDefault="0055452D" w:rsidP="0055452D">
      <w:pPr>
        <w:rPr>
          <w:rFonts w:ascii="Century Gothic" w:hAnsi="Century Gothic"/>
          <w:sz w:val="22"/>
          <w:szCs w:val="22"/>
        </w:rPr>
      </w:pPr>
    </w:p>
    <w:p w14:paraId="307B513A" w14:textId="77777777" w:rsidR="0055452D" w:rsidRPr="00307F1D" w:rsidRDefault="0055452D" w:rsidP="0055452D">
      <w:pPr>
        <w:suppressAutoHyphens/>
        <w:autoSpaceDN w:val="0"/>
        <w:jc w:val="both"/>
        <w:textAlignment w:val="baseline"/>
        <w:rPr>
          <w:rFonts w:ascii="Century Gothic" w:hAnsi="Century Gothic"/>
          <w:kern w:val="3"/>
          <w:sz w:val="22"/>
          <w:szCs w:val="22"/>
          <w:lang w:eastAsia="zh-CN"/>
        </w:rPr>
      </w:pPr>
      <w:r w:rsidRPr="00307F1D">
        <w:rPr>
          <w:rFonts w:ascii="Century Gothic" w:hAnsi="Century Gothic"/>
          <w:kern w:val="3"/>
          <w:sz w:val="22"/>
          <w:szCs w:val="22"/>
          <w:lang w:eastAsia="zh-CN"/>
        </w:rPr>
        <w:t xml:space="preserve">Conformément aux dispositions des articles L642-19 et suivants, ainsi que des articles R642-22 et suivants du Code de Commerce, nous envisageons de procéder à la cession </w:t>
      </w:r>
      <w:r>
        <w:rPr>
          <w:rFonts w:ascii="Century Gothic" w:hAnsi="Century Gothic"/>
          <w:kern w:val="3"/>
          <w:sz w:val="22"/>
          <w:szCs w:val="22"/>
          <w:lang w:eastAsia="zh-CN"/>
        </w:rPr>
        <w:t xml:space="preserve">des actifs de cette entreprise. </w:t>
      </w:r>
    </w:p>
    <w:p w14:paraId="05E7F0CC" w14:textId="77777777" w:rsidR="0055452D" w:rsidRPr="00055CD7" w:rsidRDefault="0055452D" w:rsidP="0055452D">
      <w:pPr>
        <w:jc w:val="both"/>
        <w:rPr>
          <w:rFonts w:ascii="Century Gothic" w:hAnsi="Century Gothic"/>
          <w:sz w:val="22"/>
          <w:szCs w:val="22"/>
        </w:rPr>
      </w:pPr>
    </w:p>
    <w:p w14:paraId="2E0D639B" w14:textId="77777777" w:rsidR="0055452D" w:rsidRPr="00FF3F75" w:rsidRDefault="0055452D" w:rsidP="0055452D">
      <w:pPr>
        <w:suppressAutoHyphens/>
        <w:autoSpaceDN w:val="0"/>
        <w:textAlignment w:val="baseline"/>
        <w:rPr>
          <w:rFonts w:ascii="Century Gothic" w:hAnsi="Century Gothic"/>
          <w:bCs/>
          <w:kern w:val="3"/>
          <w:sz w:val="22"/>
          <w:szCs w:val="22"/>
          <w:lang w:eastAsia="zh-CN"/>
        </w:rPr>
      </w:pPr>
      <w:r w:rsidRPr="00FF3F75">
        <w:rPr>
          <w:rFonts w:ascii="Century Gothic" w:hAnsi="Century Gothic"/>
          <w:bCs/>
          <w:kern w:val="3"/>
          <w:sz w:val="22"/>
          <w:szCs w:val="22"/>
          <w:lang w:eastAsia="zh-CN"/>
        </w:rPr>
        <w:t xml:space="preserve">Le calendrier et les modalités de soumission des offres sont les suivantes : </w:t>
      </w:r>
    </w:p>
    <w:p w14:paraId="52B2EC34" w14:textId="77777777" w:rsidR="0055452D" w:rsidRPr="00FF3F75" w:rsidRDefault="0055452D" w:rsidP="0055452D">
      <w:pPr>
        <w:suppressAutoHyphens/>
        <w:autoSpaceDN w:val="0"/>
        <w:textAlignment w:val="baseline"/>
        <w:rPr>
          <w:rFonts w:ascii="Century Gothic" w:hAnsi="Century Gothic"/>
          <w:bCs/>
          <w:kern w:val="3"/>
          <w:sz w:val="22"/>
          <w:szCs w:val="22"/>
          <w:lang w:eastAsia="zh-CN"/>
        </w:rPr>
      </w:pPr>
    </w:p>
    <w:p w14:paraId="351C57E4" w14:textId="3FBCA99F" w:rsidR="0055452D" w:rsidRPr="00FF3F75" w:rsidRDefault="0055452D" w:rsidP="0055452D">
      <w:pPr>
        <w:pStyle w:val="Paragraphedeliste"/>
        <w:widowControl w:val="0"/>
        <w:numPr>
          <w:ilvl w:val="0"/>
          <w:numId w:val="16"/>
        </w:numPr>
        <w:suppressAutoHyphens/>
        <w:autoSpaceDN w:val="0"/>
        <w:ind w:left="0" w:firstLine="0"/>
        <w:jc w:val="both"/>
        <w:textAlignment w:val="baseline"/>
        <w:rPr>
          <w:rFonts w:ascii="Century Gothic" w:hAnsi="Century Gothic" w:cs="CG Omega"/>
          <w:bCs/>
          <w:kern w:val="3"/>
          <w:sz w:val="22"/>
          <w:szCs w:val="22"/>
          <w:lang w:eastAsia="zh-CN"/>
        </w:rPr>
      </w:pPr>
      <w:r w:rsidRPr="00FF3F75">
        <w:rPr>
          <w:rFonts w:ascii="Century Gothic" w:hAnsi="Century Gothic"/>
          <w:bCs/>
          <w:kern w:val="3"/>
          <w:sz w:val="22"/>
          <w:szCs w:val="22"/>
          <w:u w:val="single"/>
          <w:lang w:eastAsia="zh-CN"/>
        </w:rPr>
        <w:t>Modalités de soumission de votre offre</w:t>
      </w:r>
      <w:r w:rsidRPr="00FF3F75">
        <w:rPr>
          <w:rFonts w:ascii="Century Gothic" w:hAnsi="Century Gothic"/>
          <w:bCs/>
          <w:kern w:val="3"/>
          <w:sz w:val="22"/>
          <w:szCs w:val="22"/>
          <w:lang w:eastAsia="zh-CN"/>
        </w:rPr>
        <w:t xml:space="preserve"> : toute proposition d’acquisition devra être </w:t>
      </w:r>
      <w:r>
        <w:rPr>
          <w:rFonts w:ascii="Century Gothic" w:hAnsi="Century Gothic"/>
          <w:bCs/>
          <w:kern w:val="3"/>
          <w:sz w:val="22"/>
          <w:szCs w:val="22"/>
          <w:lang w:eastAsia="zh-CN"/>
        </w:rPr>
        <w:t xml:space="preserve">adressée par mail à l’adresse </w:t>
      </w:r>
      <w:hyperlink r:id="rId7" w:history="1">
        <w:r w:rsidRPr="007761A9">
          <w:rPr>
            <w:rStyle w:val="Lienhypertexte"/>
            <w:rFonts w:ascii="Century Gothic" w:hAnsi="Century Gothic"/>
            <w:bCs/>
            <w:kern w:val="3"/>
            <w:sz w:val="22"/>
            <w:szCs w:val="22"/>
            <w:lang w:eastAsia="zh-CN"/>
          </w:rPr>
          <w:t>marey@bdrmj.fr</w:t>
        </w:r>
      </w:hyperlink>
      <w:r w:rsidRPr="00FF3F75">
        <w:rPr>
          <w:rFonts w:ascii="Century Gothic" w:hAnsi="Century Gothic"/>
          <w:bCs/>
          <w:kern w:val="3"/>
          <w:sz w:val="22"/>
          <w:szCs w:val="22"/>
          <w:lang w:eastAsia="zh-CN"/>
        </w:rPr>
        <w:t>.</w:t>
      </w:r>
    </w:p>
    <w:p w14:paraId="7A96BF99" w14:textId="77E482F1" w:rsidR="0055452D" w:rsidRPr="009D3706" w:rsidRDefault="0055452D" w:rsidP="0055452D">
      <w:pPr>
        <w:pStyle w:val="Paragraphedeliste"/>
        <w:numPr>
          <w:ilvl w:val="0"/>
          <w:numId w:val="16"/>
        </w:numPr>
        <w:suppressAutoHyphens/>
        <w:autoSpaceDN w:val="0"/>
        <w:ind w:hanging="720"/>
        <w:jc w:val="both"/>
        <w:textAlignment w:val="baseline"/>
        <w:rPr>
          <w:rFonts w:ascii="Century Gothic" w:hAnsi="Century Gothic"/>
          <w:b/>
          <w:color w:val="FF0000"/>
          <w:kern w:val="3"/>
          <w:sz w:val="22"/>
          <w:szCs w:val="22"/>
          <w:shd w:val="clear" w:color="auto" w:fill="FFFF00"/>
          <w:lang w:eastAsia="zh-CN"/>
        </w:rPr>
      </w:pPr>
      <w:r w:rsidRPr="009D3706">
        <w:rPr>
          <w:rFonts w:ascii="Century Gothic" w:hAnsi="Century Gothic"/>
          <w:b/>
          <w:color w:val="FF0000"/>
          <w:kern w:val="3"/>
          <w:sz w:val="22"/>
          <w:szCs w:val="22"/>
          <w:u w:val="single"/>
          <w:lang w:eastAsia="zh-CN"/>
        </w:rPr>
        <w:t>Date limite de réception du mail</w:t>
      </w:r>
      <w:r w:rsidRPr="009D3706">
        <w:rPr>
          <w:rFonts w:ascii="Century Gothic" w:hAnsi="Century Gothic"/>
          <w:b/>
          <w:color w:val="FF0000"/>
          <w:kern w:val="3"/>
          <w:sz w:val="22"/>
          <w:szCs w:val="22"/>
          <w:lang w:eastAsia="zh-CN"/>
        </w:rPr>
        <w:t xml:space="preserve"> :</w:t>
      </w:r>
      <w:r w:rsidRPr="009D3706">
        <w:rPr>
          <w:rFonts w:ascii="Century Gothic" w:hAnsi="Century Gothic" w:cs="CG Omega"/>
          <w:b/>
          <w:color w:val="FF0000"/>
          <w:kern w:val="3"/>
          <w:sz w:val="22"/>
          <w:szCs w:val="22"/>
          <w:lang w:eastAsia="zh-CN"/>
        </w:rPr>
        <w:t xml:space="preserve"> </w:t>
      </w:r>
      <w:r w:rsidRPr="009D3706">
        <w:rPr>
          <w:rFonts w:ascii="Century Gothic" w:hAnsi="Century Gothic"/>
          <w:b/>
          <w:color w:val="FF0000"/>
          <w:kern w:val="3"/>
          <w:sz w:val="22"/>
          <w:szCs w:val="22"/>
          <w:lang w:eastAsia="zh-CN"/>
        </w:rPr>
        <w:t xml:space="preserve">avant le </w:t>
      </w:r>
      <w:r w:rsidR="009D3706" w:rsidRPr="009D3706">
        <w:rPr>
          <w:rFonts w:ascii="Century Gothic" w:hAnsi="Century Gothic"/>
          <w:b/>
          <w:color w:val="FF0000"/>
          <w:kern w:val="3"/>
          <w:sz w:val="22"/>
          <w:szCs w:val="22"/>
          <w:lang w:eastAsia="zh-CN"/>
        </w:rPr>
        <w:t>02/04/2026 à 16h00</w:t>
      </w:r>
    </w:p>
    <w:p w14:paraId="56273EF9" w14:textId="71309453" w:rsidR="0055452D" w:rsidRPr="00307F1D" w:rsidRDefault="0055452D" w:rsidP="00A82BF4">
      <w:pPr>
        <w:numPr>
          <w:ilvl w:val="0"/>
          <w:numId w:val="16"/>
        </w:numPr>
        <w:suppressAutoHyphens/>
        <w:autoSpaceDN w:val="0"/>
        <w:ind w:left="0" w:firstLine="0"/>
        <w:jc w:val="both"/>
        <w:textAlignment w:val="baseline"/>
        <w:rPr>
          <w:rFonts w:ascii="Century Gothic" w:hAnsi="Century Gothic"/>
          <w:bCs/>
          <w:kern w:val="3"/>
          <w:sz w:val="22"/>
          <w:szCs w:val="22"/>
          <w:lang w:eastAsia="zh-CN"/>
        </w:rPr>
      </w:pPr>
      <w:r w:rsidRPr="0055452D">
        <w:rPr>
          <w:rFonts w:ascii="Century Gothic" w:hAnsi="Century Gothic"/>
          <w:bCs/>
          <w:kern w:val="3"/>
          <w:sz w:val="22"/>
          <w:szCs w:val="22"/>
          <w:u w:val="single"/>
          <w:lang w:eastAsia="zh-CN"/>
        </w:rPr>
        <w:t>Audience d’examen des offres</w:t>
      </w:r>
      <w:r w:rsidRPr="0055452D">
        <w:rPr>
          <w:rFonts w:ascii="Century Gothic" w:hAnsi="Century Gothic"/>
          <w:bCs/>
          <w:kern w:val="3"/>
          <w:sz w:val="22"/>
          <w:szCs w:val="22"/>
          <w:lang w:eastAsia="zh-CN"/>
        </w:rPr>
        <w:t xml:space="preserve"> : l’examen des offres </w:t>
      </w:r>
      <w:r w:rsidRPr="00307F1D">
        <w:rPr>
          <w:rFonts w:ascii="Century Gothic" w:hAnsi="Century Gothic"/>
          <w:bCs/>
          <w:kern w:val="3"/>
          <w:sz w:val="22"/>
          <w:szCs w:val="22"/>
          <w:lang w:eastAsia="zh-CN"/>
        </w:rPr>
        <w:t xml:space="preserve">aura lieu </w:t>
      </w:r>
      <w:r w:rsidRPr="0055452D">
        <w:rPr>
          <w:rFonts w:ascii="Century Gothic" w:hAnsi="Century Gothic"/>
          <w:bCs/>
          <w:kern w:val="3"/>
          <w:sz w:val="22"/>
          <w:szCs w:val="22"/>
          <w:lang w:eastAsia="zh-CN"/>
        </w:rPr>
        <w:t xml:space="preserve">dans les semaines qui suivent, le calendrier étant déterminé par le Tribunal. </w:t>
      </w:r>
    </w:p>
    <w:p w14:paraId="3AA7BEE8" w14:textId="77777777" w:rsidR="0055452D" w:rsidRDefault="0055452D" w:rsidP="0055452D">
      <w:pPr>
        <w:pStyle w:val="Paragraphedeliste"/>
        <w:numPr>
          <w:ilvl w:val="0"/>
          <w:numId w:val="16"/>
        </w:numPr>
        <w:suppressAutoHyphens/>
        <w:autoSpaceDN w:val="0"/>
        <w:ind w:left="0" w:firstLine="0"/>
        <w:jc w:val="both"/>
        <w:textAlignment w:val="baseline"/>
        <w:rPr>
          <w:rFonts w:ascii="Century Gothic" w:hAnsi="Century Gothic"/>
          <w:kern w:val="3"/>
          <w:sz w:val="22"/>
          <w:szCs w:val="22"/>
          <w:lang w:eastAsia="zh-CN"/>
        </w:rPr>
      </w:pPr>
      <w:r w:rsidRPr="00FF3F75">
        <w:rPr>
          <w:rFonts w:ascii="Century Gothic" w:hAnsi="Century Gothic"/>
          <w:bCs/>
          <w:kern w:val="3"/>
          <w:sz w:val="22"/>
          <w:szCs w:val="22"/>
          <w:u w:val="single"/>
          <w:lang w:eastAsia="zh-CN"/>
        </w:rPr>
        <w:t>Ordonnance</w:t>
      </w:r>
      <w:r w:rsidRPr="00FF3F75">
        <w:rPr>
          <w:rFonts w:ascii="Century Gothic" w:hAnsi="Century Gothic"/>
          <w:bCs/>
          <w:kern w:val="3"/>
          <w:sz w:val="22"/>
          <w:szCs w:val="22"/>
          <w:lang w:eastAsia="zh-CN"/>
        </w:rPr>
        <w:t xml:space="preserve"> : </w:t>
      </w:r>
      <w:r w:rsidRPr="00307F1D">
        <w:rPr>
          <w:rFonts w:ascii="Century Gothic" w:hAnsi="Century Gothic"/>
          <w:bCs/>
          <w:kern w:val="3"/>
          <w:sz w:val="22"/>
          <w:szCs w:val="22"/>
          <w:lang w:eastAsia="zh-CN"/>
        </w:rPr>
        <w:t xml:space="preserve">sera rendue par le </w:t>
      </w:r>
      <w:r w:rsidRPr="00FF3F75">
        <w:rPr>
          <w:rFonts w:ascii="Century Gothic" w:hAnsi="Century Gothic"/>
          <w:bCs/>
          <w:kern w:val="3"/>
          <w:sz w:val="22"/>
          <w:szCs w:val="22"/>
          <w:lang w:eastAsia="zh-CN"/>
        </w:rPr>
        <w:t>J</w:t>
      </w:r>
      <w:r w:rsidRPr="00307F1D">
        <w:rPr>
          <w:rFonts w:ascii="Century Gothic" w:hAnsi="Century Gothic"/>
          <w:bCs/>
          <w:kern w:val="3"/>
          <w:sz w:val="22"/>
          <w:szCs w:val="22"/>
          <w:lang w:eastAsia="zh-CN"/>
        </w:rPr>
        <w:t>uge-commissaire, qui retiendra ou non l’une des offres</w:t>
      </w:r>
      <w:r w:rsidRPr="00307F1D">
        <w:rPr>
          <w:rFonts w:ascii="Century Gothic" w:hAnsi="Century Gothic"/>
          <w:kern w:val="3"/>
          <w:sz w:val="22"/>
          <w:szCs w:val="22"/>
          <w:lang w:eastAsia="zh-CN"/>
        </w:rPr>
        <w:t xml:space="preserve"> présentées, dans l’intérêt de la procédure. </w:t>
      </w:r>
    </w:p>
    <w:p w14:paraId="5053AC10" w14:textId="77777777" w:rsidR="0055452D" w:rsidRDefault="0055452D" w:rsidP="0055452D">
      <w:pPr>
        <w:suppressAutoHyphens/>
        <w:autoSpaceDN w:val="0"/>
        <w:jc w:val="both"/>
        <w:textAlignment w:val="baseline"/>
        <w:rPr>
          <w:rFonts w:ascii="Century Gothic" w:hAnsi="Century Gothic"/>
          <w:kern w:val="3"/>
          <w:sz w:val="22"/>
          <w:szCs w:val="22"/>
        </w:rPr>
      </w:pPr>
      <w:r w:rsidRPr="001C660F">
        <w:rPr>
          <w:rFonts w:ascii="Century Gothic" w:hAnsi="Century Gothic"/>
          <w:kern w:val="3"/>
          <w:sz w:val="22"/>
          <w:szCs w:val="22"/>
          <w:lang w:eastAsia="zh-CN"/>
        </w:rPr>
        <w:t xml:space="preserve">Attention : </w:t>
      </w:r>
      <w:r w:rsidRPr="00307F1D">
        <w:rPr>
          <w:rFonts w:ascii="Century Gothic" w:hAnsi="Century Gothic"/>
          <w:kern w:val="3"/>
          <w:sz w:val="22"/>
          <w:szCs w:val="22"/>
        </w:rPr>
        <w:t>aucune rétractation de l’offre n</w:t>
      </w:r>
      <w:r w:rsidRPr="001C660F">
        <w:rPr>
          <w:rFonts w:ascii="Century Gothic" w:hAnsi="Century Gothic"/>
          <w:kern w:val="3"/>
          <w:sz w:val="22"/>
          <w:szCs w:val="22"/>
        </w:rPr>
        <w:t xml:space="preserve">’est </w:t>
      </w:r>
      <w:r w:rsidRPr="00307F1D">
        <w:rPr>
          <w:rFonts w:ascii="Century Gothic" w:hAnsi="Century Gothic"/>
          <w:kern w:val="3"/>
          <w:sz w:val="22"/>
          <w:szCs w:val="22"/>
        </w:rPr>
        <w:t>possible</w:t>
      </w:r>
      <w:r w:rsidRPr="001C660F">
        <w:rPr>
          <w:rFonts w:ascii="Century Gothic" w:hAnsi="Century Gothic"/>
          <w:kern w:val="3"/>
          <w:sz w:val="22"/>
          <w:szCs w:val="22"/>
        </w:rPr>
        <w:t xml:space="preserve"> ; toute offre </w:t>
      </w:r>
      <w:r w:rsidRPr="00307F1D">
        <w:rPr>
          <w:rFonts w:ascii="Century Gothic" w:hAnsi="Century Gothic"/>
          <w:kern w:val="3"/>
          <w:sz w:val="22"/>
          <w:szCs w:val="22"/>
        </w:rPr>
        <w:t>li</w:t>
      </w:r>
      <w:r w:rsidRPr="001C660F">
        <w:rPr>
          <w:rFonts w:ascii="Century Gothic" w:hAnsi="Century Gothic"/>
          <w:kern w:val="3"/>
          <w:sz w:val="22"/>
          <w:szCs w:val="22"/>
        </w:rPr>
        <w:t xml:space="preserve">e </w:t>
      </w:r>
      <w:r w:rsidRPr="00307F1D">
        <w:rPr>
          <w:rFonts w:ascii="Century Gothic" w:hAnsi="Century Gothic"/>
          <w:kern w:val="3"/>
          <w:sz w:val="22"/>
          <w:szCs w:val="22"/>
        </w:rPr>
        <w:t>son auteur jusqu’au prononcé de l’ordonnance d</w:t>
      </w:r>
      <w:r w:rsidRPr="001C660F">
        <w:rPr>
          <w:rFonts w:ascii="Century Gothic" w:hAnsi="Century Gothic"/>
          <w:kern w:val="3"/>
          <w:sz w:val="22"/>
          <w:szCs w:val="22"/>
        </w:rPr>
        <w:t xml:space="preserve">u </w:t>
      </w:r>
      <w:r w:rsidRPr="00307F1D">
        <w:rPr>
          <w:rFonts w:ascii="Century Gothic" w:hAnsi="Century Gothic"/>
          <w:kern w:val="3"/>
          <w:sz w:val="22"/>
          <w:szCs w:val="22"/>
        </w:rPr>
        <w:t>Juge-Commissaire.</w:t>
      </w:r>
    </w:p>
    <w:p w14:paraId="34FCBD3A" w14:textId="77777777" w:rsidR="0055452D" w:rsidRDefault="0055452D" w:rsidP="0055452D">
      <w:pPr>
        <w:suppressAutoHyphens/>
        <w:autoSpaceDN w:val="0"/>
        <w:jc w:val="both"/>
        <w:textAlignment w:val="baseline"/>
        <w:rPr>
          <w:rFonts w:ascii="Century Gothic" w:hAnsi="Century Gothic"/>
          <w:kern w:val="3"/>
          <w:sz w:val="22"/>
          <w:szCs w:val="22"/>
        </w:rPr>
      </w:pPr>
    </w:p>
    <w:p w14:paraId="5EF4249F" w14:textId="77777777" w:rsidR="0055452D" w:rsidRPr="00FF3F75" w:rsidRDefault="0055452D" w:rsidP="0055452D">
      <w:pPr>
        <w:suppressAutoHyphens/>
        <w:autoSpaceDN w:val="0"/>
        <w:jc w:val="both"/>
        <w:textAlignment w:val="baseline"/>
        <w:rPr>
          <w:rFonts w:ascii="Century Gothic" w:hAnsi="Century Gothic"/>
          <w:bCs/>
          <w:kern w:val="3"/>
          <w:sz w:val="22"/>
          <w:szCs w:val="22"/>
        </w:rPr>
      </w:pPr>
      <w:r w:rsidRPr="00FF3F75">
        <w:rPr>
          <w:rFonts w:ascii="Century Gothic" w:hAnsi="Century Gothic"/>
          <w:bCs/>
          <w:kern w:val="3"/>
          <w:sz w:val="22"/>
          <w:szCs w:val="22"/>
        </w:rPr>
        <w:t xml:space="preserve">Seules les offres complètes, conformes aux prescriptions du présent cahier des charge et déposées </w:t>
      </w:r>
      <w:r>
        <w:rPr>
          <w:rFonts w:ascii="Century Gothic" w:hAnsi="Century Gothic"/>
          <w:bCs/>
          <w:kern w:val="3"/>
          <w:sz w:val="22"/>
          <w:szCs w:val="22"/>
        </w:rPr>
        <w:t>dans les formes et délais requis</w:t>
      </w:r>
      <w:r w:rsidRPr="00FF3F75">
        <w:rPr>
          <w:rFonts w:ascii="Century Gothic" w:hAnsi="Century Gothic"/>
          <w:bCs/>
          <w:kern w:val="3"/>
          <w:sz w:val="22"/>
          <w:szCs w:val="22"/>
        </w:rPr>
        <w:t>, seront susceptibles d’être retenues</w:t>
      </w:r>
      <w:r>
        <w:rPr>
          <w:rFonts w:ascii="Century Gothic" w:hAnsi="Century Gothic"/>
          <w:bCs/>
          <w:kern w:val="3"/>
          <w:sz w:val="22"/>
          <w:szCs w:val="22"/>
        </w:rPr>
        <w:t>.</w:t>
      </w:r>
    </w:p>
    <w:p w14:paraId="572DDDB3" w14:textId="77777777" w:rsidR="0055452D" w:rsidRPr="00FF3F75" w:rsidRDefault="0055452D" w:rsidP="0055452D">
      <w:pPr>
        <w:suppressAutoHyphens/>
        <w:autoSpaceDN w:val="0"/>
        <w:jc w:val="both"/>
        <w:textAlignment w:val="baseline"/>
        <w:rPr>
          <w:rFonts w:ascii="Century Gothic" w:hAnsi="Century Gothic"/>
          <w:bCs/>
          <w:kern w:val="3"/>
          <w:sz w:val="22"/>
          <w:szCs w:val="22"/>
        </w:rPr>
      </w:pPr>
      <w:r>
        <w:rPr>
          <w:rFonts w:ascii="Century Gothic" w:hAnsi="Century Gothic"/>
          <w:bCs/>
          <w:kern w:val="3"/>
          <w:sz w:val="22"/>
          <w:szCs w:val="22"/>
        </w:rPr>
        <w:t>L</w:t>
      </w:r>
      <w:r w:rsidRPr="00FF3F75">
        <w:rPr>
          <w:rFonts w:ascii="Century Gothic" w:hAnsi="Century Gothic"/>
          <w:bCs/>
          <w:kern w:val="3"/>
          <w:sz w:val="22"/>
          <w:szCs w:val="22"/>
        </w:rPr>
        <w:t xml:space="preserve">e présent appel d’offres a fait l’objet d’une annonce sur le site </w:t>
      </w:r>
      <w:hyperlink r:id="rId8" w:history="1">
        <w:r w:rsidRPr="00FF3F75">
          <w:rPr>
            <w:rStyle w:val="Lienhypertexte"/>
            <w:rFonts w:ascii="Century Gothic" w:hAnsi="Century Gothic"/>
            <w:bCs/>
            <w:kern w:val="3"/>
            <w:sz w:val="22"/>
            <w:szCs w:val="22"/>
          </w:rPr>
          <w:t>http</w:t>
        </w:r>
        <w:r w:rsidRPr="007761A9">
          <w:rPr>
            <w:rStyle w:val="Lienhypertexte"/>
            <w:rFonts w:ascii="Century Gothic" w:hAnsi="Century Gothic"/>
            <w:bCs/>
            <w:kern w:val="3"/>
            <w:sz w:val="22"/>
            <w:szCs w:val="22"/>
          </w:rPr>
          <w:t>s</w:t>
        </w:r>
        <w:r w:rsidRPr="00FF3F75">
          <w:rPr>
            <w:rStyle w:val="Lienhypertexte"/>
            <w:rFonts w:ascii="Century Gothic" w:hAnsi="Century Gothic"/>
            <w:bCs/>
            <w:kern w:val="3"/>
            <w:sz w:val="22"/>
            <w:szCs w:val="22"/>
          </w:rPr>
          <w:t>://actify.fr</w:t>
        </w:r>
      </w:hyperlink>
      <w:r>
        <w:rPr>
          <w:rFonts w:ascii="Century Gothic" w:hAnsi="Century Gothic"/>
          <w:bCs/>
          <w:kern w:val="3"/>
          <w:sz w:val="22"/>
          <w:szCs w:val="22"/>
        </w:rPr>
        <w:t>,</w:t>
      </w:r>
      <w:r w:rsidRPr="00FF3F75">
        <w:rPr>
          <w:rFonts w:ascii="Century Gothic" w:hAnsi="Century Gothic"/>
          <w:bCs/>
          <w:kern w:val="3"/>
          <w:sz w:val="22"/>
          <w:szCs w:val="22"/>
        </w:rPr>
        <w:t xml:space="preserve"> ainsi que le site de notre étude </w:t>
      </w:r>
      <w:hyperlink r:id="rId9" w:history="1">
        <w:r w:rsidRPr="00FF3F75">
          <w:rPr>
            <w:rStyle w:val="Lienhypertexte"/>
            <w:rFonts w:ascii="Century Gothic" w:hAnsi="Century Gothic"/>
            <w:bCs/>
            <w:kern w:val="3"/>
            <w:sz w:val="22"/>
            <w:szCs w:val="22"/>
          </w:rPr>
          <w:t>https://www.bdrmj.fr</w:t>
        </w:r>
      </w:hyperlink>
      <w:r>
        <w:rPr>
          <w:rFonts w:ascii="Century Gothic" w:hAnsi="Century Gothic"/>
          <w:bCs/>
          <w:kern w:val="3"/>
          <w:sz w:val="22"/>
          <w:szCs w:val="22"/>
        </w:rPr>
        <w:t>. Des visites peuvent être organisée sur demande.</w:t>
      </w:r>
    </w:p>
    <w:p w14:paraId="159EF21F" w14:textId="77777777" w:rsidR="0055452D" w:rsidRDefault="0055452D" w:rsidP="0055452D">
      <w:pPr>
        <w:suppressAutoHyphens/>
        <w:autoSpaceDN w:val="0"/>
        <w:jc w:val="both"/>
        <w:textAlignment w:val="baseline"/>
        <w:rPr>
          <w:rFonts w:ascii="Century Gothic" w:hAnsi="Century Gothic"/>
          <w:kern w:val="3"/>
          <w:sz w:val="22"/>
          <w:szCs w:val="22"/>
        </w:rPr>
      </w:pPr>
    </w:p>
    <w:p w14:paraId="0DBB5DCA" w14:textId="77777777" w:rsidR="0055452D" w:rsidRDefault="0055452D" w:rsidP="0055452D">
      <w:pPr>
        <w:suppressAutoHyphens/>
        <w:autoSpaceDN w:val="0"/>
        <w:jc w:val="both"/>
        <w:textAlignment w:val="baseline"/>
        <w:rPr>
          <w:rFonts w:ascii="Century Gothic" w:hAnsi="Century Gothic"/>
          <w:sz w:val="22"/>
          <w:szCs w:val="22"/>
        </w:rPr>
      </w:pPr>
      <w:r w:rsidRPr="00376F4A">
        <w:rPr>
          <w:rFonts w:ascii="Century Gothic" w:hAnsi="Century Gothic"/>
          <w:kern w:val="3"/>
          <w:sz w:val="22"/>
          <w:szCs w:val="22"/>
        </w:rPr>
        <w:t>Vous trouverez ci-après les informations relatives aux actifs et aux modalités d’élaboration de votre offre.</w:t>
      </w:r>
      <w:r w:rsidRPr="00376F4A">
        <w:rPr>
          <w:rFonts w:ascii="Century Gothic" w:hAnsi="Century Gothic"/>
          <w:sz w:val="22"/>
          <w:szCs w:val="22"/>
        </w:rPr>
        <w:br w:type="page"/>
      </w:r>
    </w:p>
    <w:p w14:paraId="6809CFA5"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center"/>
        <w:textAlignment w:val="baseline"/>
        <w:rPr>
          <w:rFonts w:ascii="Century Gothic" w:hAnsi="Century Gothic"/>
          <w:bCs/>
          <w:kern w:val="3"/>
          <w:sz w:val="22"/>
          <w:szCs w:val="22"/>
        </w:rPr>
      </w:pPr>
      <w:r w:rsidRPr="00376F4A">
        <w:rPr>
          <w:rFonts w:ascii="Century Gothic" w:hAnsi="Century Gothic"/>
          <w:b/>
          <w:bCs/>
          <w:kern w:val="3"/>
          <w:sz w:val="22"/>
          <w:szCs w:val="22"/>
          <w:u w:val="single"/>
        </w:rPr>
        <w:lastRenderedPageBreak/>
        <w:t>ATTENTION</w:t>
      </w:r>
    </w:p>
    <w:p w14:paraId="5B6FCECC" w14:textId="77777777" w:rsidR="0055452D"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2"/>
          <w:szCs w:val="22"/>
        </w:rPr>
      </w:pPr>
    </w:p>
    <w:p w14:paraId="6B5D4A7D"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Le Soussigné attire votre attention sur le fait que le présent document a été établi au vu des éléments et informations reçus à ce jour, sans que le rédacteur puisse en garantir l’exhaustivité et sans que la responsabilité du liquidateur puisse être engagée pour toute inexactitude et/ou erreur contenue dans les éléments qui lui ont été fournis.</w:t>
      </w:r>
    </w:p>
    <w:p w14:paraId="74FF8A34"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0A65E335"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Le présent dossier de présentation a été établi afin de permettre aux éventuels candidats repreneurs de préparer les offres de reprise qu’ils pourraient formuler. Il ne peut être utilisé à d'autres fins que la préparation et la présentation d'un projet de reprise, ni communiqué à quelque tiers que ce soit sans autorisation préalable du soussigné.</w:t>
      </w:r>
    </w:p>
    <w:p w14:paraId="01CA148A"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4082B305"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 xml:space="preserve">La communication du présent document implique l'engagement du destinataire à tenir en permanence confidentiel l'ensemble des informations qu'il contient, ainsi que toutes autres données ou documents de quelque nature que ce soit qui lui ont été ou lui seraient communiqués ultérieurement. </w:t>
      </w:r>
    </w:p>
    <w:p w14:paraId="711AAC32"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274CE1CB"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 xml:space="preserve">Seul le destinataire et ses conseils sont autorisés à prendre connaissance de ce document. </w:t>
      </w:r>
    </w:p>
    <w:p w14:paraId="4B7EE450"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5E09BA69"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L'information contenue dans ce document est sélective et sera éventuellement sujette à actualisation, modification ou complément. Par conséquent, cette information n'est pas exhaustive et n'a pas la prétention de rassembler tous les renseignements qu'un acquéreur potentiel pourrait désirer recevoir.</w:t>
      </w:r>
    </w:p>
    <w:p w14:paraId="364136D2"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 xml:space="preserve"> </w:t>
      </w:r>
    </w:p>
    <w:p w14:paraId="7EE0E69C"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 xml:space="preserve">Tout acquéreur potentiel doit donc réaliser ses propres investigations, afin de former son propre jugement, sur l'information contenue dans ce document et s'entourer de conseils professionnels adéquats, afin de tenir compte de toutes les conséquences financières, légales, sociales et fiscales de l'acquisition de tout ou partie de l'entreprise. </w:t>
      </w:r>
    </w:p>
    <w:p w14:paraId="14FBE416"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1E69EBBF" w14:textId="77777777" w:rsidR="0055452D" w:rsidRPr="00426520"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Il vous appartient de solliciter expressément la communication de tous éléments qui s’avèreraient nécessaire (bilans, inventaire, contrats en cours, etc.…), par mail, à l’adresse suivante : marey@bdrmj.fr. Ils vous seront communiqués sous réserve que nous les ayons en notre possession. Vous serez alors tenus de les étudier, et tout particulièrement, de porter votre attention sur les clauses spécifiques des baux le cas échéant (spécialisation, solidarité…).</w:t>
      </w:r>
    </w:p>
    <w:p w14:paraId="6085CA5D" w14:textId="77777777" w:rsidR="0055452D" w:rsidRPr="00426520"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07B132AC" w14:textId="77777777" w:rsidR="0055452D" w:rsidRPr="00426520"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426520">
        <w:rPr>
          <w:rFonts w:ascii="Century Gothic" w:hAnsi="Century Gothic"/>
          <w:bCs/>
          <w:kern w:val="3"/>
          <w:sz w:val="20"/>
          <w:szCs w:val="20"/>
        </w:rPr>
        <w:t>Nous rappelons que la cession autorisée par le juge commissaire de la procédure a un caractère judiciaire qui exclut les garanties ordinaires du droit commun et des vices cachés qui ne peuvent recevoir application.</w:t>
      </w:r>
    </w:p>
    <w:p w14:paraId="33F19EA4" w14:textId="77777777" w:rsidR="0055452D" w:rsidRPr="00426520"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575FCF38" w14:textId="77777777" w:rsidR="0055452D" w:rsidRPr="00426520"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426520">
        <w:rPr>
          <w:rFonts w:ascii="Century Gothic" w:hAnsi="Century Gothic"/>
          <w:bCs/>
          <w:kern w:val="3"/>
          <w:sz w:val="20"/>
          <w:szCs w:val="20"/>
        </w:rPr>
        <w:t>Nous attirons enfin votre attention sur le droit de préemption des communes instauré par les dispositions des articles L211-1 et suivants et R211-1 et suivants du Code de l’Urbanisme. Il s’applique aux fonds de commerce et artisanaux compris dans un périmètre de sauvegarde du commerce et de l’artisanat de proximité délimité par délibération motivée du conseil municipal.</w:t>
      </w:r>
    </w:p>
    <w:p w14:paraId="119D88CA" w14:textId="77777777" w:rsidR="0055452D" w:rsidRPr="00426520"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426520">
        <w:rPr>
          <w:rFonts w:ascii="Century Gothic" w:hAnsi="Century Gothic"/>
          <w:bCs/>
          <w:kern w:val="3"/>
          <w:sz w:val="20"/>
          <w:szCs w:val="20"/>
        </w:rPr>
        <w:t>Sous réserve pour la commune d’avoir délimité sur son territoire un tel périmètre, elle dispose de 30 jours à compter de la notification de la déclaration d’intention d’aliéner pour notifier sa décision de se substituer à l’acquéreur</w:t>
      </w:r>
    </w:p>
    <w:p w14:paraId="63956102"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74B76955"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 xml:space="preserve">Ce dossier ne confère aucun mandat à son destinataire. </w:t>
      </w:r>
    </w:p>
    <w:p w14:paraId="3B50D964"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27B0A061"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 xml:space="preserve">Tout actif peut être consulté librement sur le site du Conseil National des Administrateurs Judiciaires et Mandataires Judiciaires </w:t>
      </w:r>
      <w:hyperlink r:id="rId10" w:history="1">
        <w:r w:rsidRPr="00376F4A">
          <w:rPr>
            <w:rStyle w:val="Lienhypertexte"/>
            <w:rFonts w:ascii="Century Gothic" w:hAnsi="Century Gothic"/>
            <w:bCs/>
            <w:kern w:val="3"/>
            <w:sz w:val="20"/>
            <w:szCs w:val="20"/>
          </w:rPr>
          <w:t>https://actify.fr/</w:t>
        </w:r>
      </w:hyperlink>
      <w:r w:rsidRPr="00376F4A">
        <w:rPr>
          <w:rFonts w:ascii="Century Gothic" w:hAnsi="Century Gothic"/>
          <w:bCs/>
          <w:kern w:val="3"/>
          <w:sz w:val="20"/>
          <w:szCs w:val="20"/>
        </w:rPr>
        <w:t xml:space="preserve"> ou sur le site de l’étude </w:t>
      </w:r>
      <w:hyperlink r:id="rId11" w:history="1">
        <w:r w:rsidRPr="00376F4A">
          <w:rPr>
            <w:rStyle w:val="Lienhypertexte"/>
            <w:rFonts w:ascii="Century Gothic" w:hAnsi="Century Gothic"/>
            <w:bCs/>
            <w:kern w:val="3"/>
            <w:sz w:val="20"/>
            <w:szCs w:val="20"/>
          </w:rPr>
          <w:t>https://www.bdrmj.fr</w:t>
        </w:r>
      </w:hyperlink>
      <w:r w:rsidRPr="00426520">
        <w:rPr>
          <w:rFonts w:ascii="Century Gothic" w:hAnsi="Century Gothic"/>
          <w:bCs/>
          <w:kern w:val="3"/>
          <w:sz w:val="20"/>
          <w:szCs w:val="20"/>
        </w:rPr>
        <w:t>.</w:t>
      </w:r>
    </w:p>
    <w:p w14:paraId="3E0574EB"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72632061"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Les apporteurs d’affaires et conseils (autres qu’avocats) seront tenus de produire leurs mandats ainsi que leur carte professionnelle</w:t>
      </w:r>
      <w:r w:rsidRPr="00426520">
        <w:rPr>
          <w:rFonts w:ascii="Century Gothic" w:hAnsi="Century Gothic"/>
          <w:bCs/>
          <w:kern w:val="3"/>
          <w:sz w:val="20"/>
          <w:szCs w:val="20"/>
        </w:rPr>
        <w:t>. Tout affichage est expressément interdit sur les lieux (devanture – vitrines – porte) et sera susceptible de poursuites pénales.</w:t>
      </w:r>
    </w:p>
    <w:p w14:paraId="5FDE0E3D"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p>
    <w:p w14:paraId="64D534AA" w14:textId="77777777" w:rsidR="0055452D" w:rsidRPr="00376F4A" w:rsidRDefault="0055452D" w:rsidP="0055452D">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Century Gothic" w:hAnsi="Century Gothic"/>
          <w:bCs/>
          <w:kern w:val="3"/>
          <w:sz w:val="20"/>
          <w:szCs w:val="20"/>
        </w:rPr>
      </w:pPr>
      <w:r w:rsidRPr="00376F4A">
        <w:rPr>
          <w:rFonts w:ascii="Century Gothic" w:hAnsi="Century Gothic"/>
          <w:bCs/>
          <w:kern w:val="3"/>
          <w:sz w:val="20"/>
          <w:szCs w:val="20"/>
        </w:rPr>
        <w:t>Le montant des honoraires de toute nature et commissions d’agence(s), ou d’apporteurs d’affaires et leur(s) bénéficiaire(s) devront figurer dans la « déclaration d’indépendance et de sincérité du prix ».</w:t>
      </w:r>
    </w:p>
    <w:p w14:paraId="62525D49" w14:textId="77777777" w:rsidR="0055452D" w:rsidRDefault="0055452D" w:rsidP="0055452D">
      <w:pPr>
        <w:rPr>
          <w:rFonts w:ascii="Century Gothic" w:hAnsi="Century Gothic"/>
          <w:kern w:val="3"/>
          <w:sz w:val="22"/>
          <w:szCs w:val="22"/>
        </w:rPr>
      </w:pPr>
      <w:r>
        <w:rPr>
          <w:rFonts w:ascii="Century Gothic" w:hAnsi="Century Gothic"/>
          <w:kern w:val="3"/>
          <w:sz w:val="22"/>
          <w:szCs w:val="22"/>
        </w:rPr>
        <w:br w:type="page"/>
      </w:r>
    </w:p>
    <w:p w14:paraId="0CD19935" w14:textId="77777777" w:rsidR="0055452D" w:rsidRDefault="0055452D" w:rsidP="0055452D">
      <w:pPr>
        <w:jc w:val="both"/>
        <w:rPr>
          <w:rFonts w:ascii="Century Gothic" w:hAnsi="Century Gothic"/>
          <w:b/>
          <w:bCs/>
          <w:sz w:val="22"/>
          <w:szCs w:val="22"/>
        </w:rPr>
      </w:pPr>
      <w:r w:rsidRPr="00307F1D">
        <w:rPr>
          <w:rFonts w:ascii="Century Gothic" w:hAnsi="Century Gothic"/>
          <w:b/>
          <w:bCs/>
          <w:sz w:val="22"/>
          <w:szCs w:val="22"/>
        </w:rPr>
        <w:lastRenderedPageBreak/>
        <w:t>LE PRÉSENT DOCUMENT A ÉTÉ ÉTABLI AU VU DES ÉLÉMENTS ET INFORMATIONS RE</w:t>
      </w:r>
      <w:r>
        <w:rPr>
          <w:rFonts w:ascii="Century Gothic" w:hAnsi="Century Gothic"/>
          <w:b/>
          <w:bCs/>
          <w:sz w:val="22"/>
          <w:szCs w:val="22"/>
        </w:rPr>
        <w:t>Ç</w:t>
      </w:r>
      <w:r w:rsidRPr="00307F1D">
        <w:rPr>
          <w:rFonts w:ascii="Century Gothic" w:hAnsi="Century Gothic"/>
          <w:b/>
          <w:bCs/>
          <w:sz w:val="22"/>
          <w:szCs w:val="22"/>
        </w:rPr>
        <w:t>US A CE JOUR SANS QUE LE RÉDACTEUR PUISSE EN GARANTIR L’EXHAUSTIVITÉ ET SANS QUE LA RESPONSABILITÉ DU LIQUIDATEUR PUISSE ÊTRE ENGAGÉE POUR TOUTE INEXACTITUDE ET/OU ERREUR CONTENUE DANS LES ÉLÉMENTS QUI LUI ONT ÉTÉ FOURNIS</w:t>
      </w:r>
      <w:r>
        <w:rPr>
          <w:rFonts w:ascii="Century Gothic" w:hAnsi="Century Gothic"/>
          <w:b/>
          <w:bCs/>
          <w:sz w:val="22"/>
          <w:szCs w:val="22"/>
        </w:rPr>
        <w:t>.</w:t>
      </w:r>
    </w:p>
    <w:p w14:paraId="5FEF3801" w14:textId="77777777" w:rsidR="0055452D" w:rsidRDefault="0055452D" w:rsidP="0055452D">
      <w:pPr>
        <w:jc w:val="both"/>
        <w:rPr>
          <w:rFonts w:ascii="Century Gothic" w:hAnsi="Century Gothic"/>
          <w:sz w:val="22"/>
          <w:szCs w:val="22"/>
        </w:rPr>
      </w:pPr>
    </w:p>
    <w:p w14:paraId="77446F94" w14:textId="77777777" w:rsidR="0055452D" w:rsidRPr="00FF3F75" w:rsidRDefault="0055452D" w:rsidP="0055452D">
      <w:pPr>
        <w:rPr>
          <w:rFonts w:ascii="Century Gothic" w:hAnsi="Century Gothic"/>
          <w:sz w:val="22"/>
          <w:szCs w:val="22"/>
        </w:rPr>
      </w:pPr>
      <w:r w:rsidRPr="00FF3F75">
        <w:rPr>
          <w:rFonts w:ascii="Century Gothic" w:hAnsi="Century Gothic"/>
          <w:sz w:val="22"/>
          <w:szCs w:val="22"/>
        </w:rPr>
        <w:t xml:space="preserve">Le présent appel d’offre afin de cession intègre les actifs suivants : </w:t>
      </w:r>
    </w:p>
    <w:p w14:paraId="17796C37" w14:textId="77777777" w:rsidR="0055452D" w:rsidRDefault="0055452D" w:rsidP="0055452D">
      <w:pPr>
        <w:rPr>
          <w:rFonts w:ascii="Century Gothic" w:hAnsi="Century Gothic"/>
          <w:b/>
          <w:bCs/>
          <w:sz w:val="22"/>
          <w:szCs w:val="22"/>
          <w:u w:val="single"/>
        </w:rPr>
      </w:pPr>
    </w:p>
    <w:p w14:paraId="28393FBE" w14:textId="77777777" w:rsidR="0055452D" w:rsidRDefault="0055452D" w:rsidP="0055452D">
      <w:pPr>
        <w:pBdr>
          <w:top w:val="single" w:sz="4" w:space="0" w:color="000000"/>
          <w:bottom w:val="single" w:sz="4" w:space="1" w:color="000000"/>
        </w:pBdr>
        <w:suppressAutoHyphens/>
        <w:autoSpaceDN w:val="0"/>
        <w:jc w:val="center"/>
        <w:textAlignment w:val="baseline"/>
        <w:rPr>
          <w:rFonts w:ascii="Century Gothic" w:hAnsi="Century Gothic"/>
          <w:b/>
          <w:kern w:val="3"/>
          <w:sz w:val="22"/>
          <w:szCs w:val="22"/>
          <w:highlight w:val="yellow"/>
          <w:lang w:eastAsia="zh-CN"/>
        </w:rPr>
      </w:pPr>
    </w:p>
    <w:p w14:paraId="507DED89" w14:textId="77777777" w:rsidR="009D3706" w:rsidRPr="009C48DD" w:rsidRDefault="009D3706" w:rsidP="009D3706">
      <w:pPr>
        <w:pBdr>
          <w:top w:val="single" w:sz="4" w:space="0" w:color="000000"/>
          <w:bottom w:val="single" w:sz="4" w:space="1" w:color="000000"/>
        </w:pBdr>
        <w:suppressAutoHyphens/>
        <w:autoSpaceDN w:val="0"/>
        <w:jc w:val="center"/>
        <w:textAlignment w:val="baseline"/>
        <w:rPr>
          <w:rFonts w:ascii="Century Gothic" w:hAnsi="Century Gothic"/>
          <w:b/>
          <w:bCs/>
          <w:kern w:val="3"/>
          <w:sz w:val="22"/>
          <w:szCs w:val="22"/>
          <w:lang w:eastAsia="zh-CN"/>
        </w:rPr>
      </w:pPr>
      <w:r w:rsidRPr="009C48DD">
        <w:rPr>
          <w:rFonts w:ascii="Century Gothic" w:hAnsi="Century Gothic"/>
          <w:b/>
          <w:bCs/>
          <w:kern w:val="3"/>
          <w:sz w:val="22"/>
          <w:szCs w:val="22"/>
          <w:lang w:eastAsia="zh-CN"/>
        </w:rPr>
        <w:t xml:space="preserve">FONDS DE COMMERCE DE FABRICATION ET VENTE DE BIERES </w:t>
      </w:r>
    </w:p>
    <w:p w14:paraId="0A0E93CA" w14:textId="77777777" w:rsidR="009D3706" w:rsidRDefault="009D3706" w:rsidP="009D3706">
      <w:pPr>
        <w:pBdr>
          <w:top w:val="single" w:sz="4" w:space="0" w:color="000000"/>
          <w:bottom w:val="single" w:sz="4" w:space="1" w:color="000000"/>
        </w:pBdr>
        <w:suppressAutoHyphens/>
        <w:autoSpaceDN w:val="0"/>
        <w:jc w:val="center"/>
        <w:textAlignment w:val="baseline"/>
        <w:rPr>
          <w:rFonts w:ascii="Century Gothic" w:hAnsi="Century Gothic"/>
          <w:b/>
          <w:bCs/>
          <w:sz w:val="22"/>
          <w:szCs w:val="22"/>
          <w:u w:val="single"/>
        </w:rPr>
      </w:pPr>
      <w:r w:rsidRPr="009C48DD">
        <w:rPr>
          <w:rFonts w:ascii="Century Gothic" w:hAnsi="Century Gothic"/>
          <w:b/>
          <w:bCs/>
          <w:kern w:val="3"/>
          <w:sz w:val="22"/>
          <w:szCs w:val="22"/>
          <w:lang w:eastAsia="zh-CN"/>
        </w:rPr>
        <w:t xml:space="preserve">SIS </w:t>
      </w:r>
      <w:r>
        <w:rPr>
          <w:rFonts w:ascii="Century Gothic" w:hAnsi="Century Gothic"/>
          <w:b/>
          <w:bCs/>
          <w:kern w:val="3"/>
          <w:sz w:val="22"/>
          <w:szCs w:val="22"/>
          <w:lang w:eastAsia="zh-CN"/>
        </w:rPr>
        <w:t>3 IMPASSE MARCEL PAUL</w:t>
      </w:r>
      <w:r w:rsidRPr="009C48DD">
        <w:rPr>
          <w:rFonts w:ascii="Century Gothic" w:hAnsi="Century Gothic"/>
          <w:b/>
          <w:bCs/>
          <w:kern w:val="3"/>
          <w:sz w:val="22"/>
          <w:szCs w:val="22"/>
          <w:lang w:eastAsia="zh-CN"/>
        </w:rPr>
        <w:t>- TOURNEFEUILLE (31170)</w:t>
      </w:r>
      <w:r w:rsidRPr="009C48DD">
        <w:rPr>
          <w:rFonts w:ascii="Century Gothic" w:hAnsi="Century Gothic"/>
          <w:b/>
          <w:bCs/>
          <w:sz w:val="22"/>
          <w:szCs w:val="22"/>
          <w:u w:val="single"/>
        </w:rPr>
        <w:t xml:space="preserve"> </w:t>
      </w:r>
    </w:p>
    <w:p w14:paraId="6C4858E3" w14:textId="77777777" w:rsidR="009D3706" w:rsidRDefault="009D3706" w:rsidP="009D3706">
      <w:pPr>
        <w:pBdr>
          <w:top w:val="single" w:sz="4" w:space="0" w:color="000000"/>
          <w:bottom w:val="single" w:sz="4" w:space="1" w:color="000000"/>
        </w:pBdr>
        <w:suppressAutoHyphens/>
        <w:autoSpaceDN w:val="0"/>
        <w:jc w:val="center"/>
        <w:textAlignment w:val="baseline"/>
        <w:rPr>
          <w:rFonts w:ascii="Century Gothic" w:hAnsi="Century Gothic"/>
          <w:b/>
          <w:bCs/>
          <w:sz w:val="22"/>
          <w:szCs w:val="22"/>
          <w:u w:val="single"/>
        </w:rPr>
      </w:pPr>
    </w:p>
    <w:p w14:paraId="2E86F89F" w14:textId="77777777" w:rsidR="009D3706" w:rsidRPr="009C48DD" w:rsidRDefault="009D3706" w:rsidP="009D3706">
      <w:pPr>
        <w:pBdr>
          <w:top w:val="single" w:sz="4" w:space="0" w:color="000000"/>
          <w:bottom w:val="single" w:sz="4" w:space="1" w:color="000000"/>
        </w:pBdr>
        <w:suppressAutoHyphens/>
        <w:autoSpaceDN w:val="0"/>
        <w:jc w:val="center"/>
        <w:textAlignment w:val="baseline"/>
        <w:rPr>
          <w:rFonts w:ascii="Century Gothic" w:hAnsi="Century Gothic"/>
          <w:b/>
          <w:bCs/>
          <w:kern w:val="3"/>
          <w:sz w:val="22"/>
          <w:szCs w:val="22"/>
          <w:lang w:eastAsia="zh-CN"/>
        </w:rPr>
      </w:pPr>
      <w:r w:rsidRPr="009C48DD">
        <w:rPr>
          <w:rFonts w:ascii="Century Gothic" w:hAnsi="Century Gothic"/>
          <w:b/>
          <w:bCs/>
          <w:noProof/>
          <w:sz w:val="22"/>
          <w:szCs w:val="22"/>
          <w:u w:val="single"/>
        </w:rPr>
        <w:drawing>
          <wp:inline distT="0" distB="0" distL="0" distR="0" wp14:anchorId="2C41A724" wp14:editId="6DB5E379">
            <wp:extent cx="3282504" cy="1680642"/>
            <wp:effectExtent l="0" t="0" r="0" b="0"/>
            <wp:docPr id="17692398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39814" name=""/>
                    <pic:cNvPicPr/>
                  </pic:nvPicPr>
                  <pic:blipFill>
                    <a:blip r:embed="rId12"/>
                    <a:stretch>
                      <a:fillRect/>
                    </a:stretch>
                  </pic:blipFill>
                  <pic:spPr>
                    <a:xfrm>
                      <a:off x="0" y="0"/>
                      <a:ext cx="3297867" cy="1688508"/>
                    </a:xfrm>
                    <a:prstGeom prst="rect">
                      <a:avLst/>
                    </a:prstGeom>
                  </pic:spPr>
                </pic:pic>
              </a:graphicData>
            </a:graphic>
          </wp:inline>
        </w:drawing>
      </w:r>
      <w:r w:rsidRPr="009C48DD">
        <w:rPr>
          <w:rFonts w:ascii="Century Gothic" w:hAnsi="Century Gothic"/>
          <w:b/>
          <w:bCs/>
          <w:noProof/>
          <w:sz w:val="22"/>
          <w:szCs w:val="22"/>
          <w:u w:val="single"/>
        </w:rPr>
        <w:drawing>
          <wp:inline distT="0" distB="0" distL="0" distR="0" wp14:anchorId="75E47929" wp14:editId="590922CA">
            <wp:extent cx="2657475" cy="1687025"/>
            <wp:effectExtent l="0" t="0" r="0" b="0"/>
            <wp:docPr id="18527144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34041" name=""/>
                    <pic:cNvPicPr/>
                  </pic:nvPicPr>
                  <pic:blipFill>
                    <a:blip r:embed="rId13"/>
                    <a:stretch>
                      <a:fillRect/>
                    </a:stretch>
                  </pic:blipFill>
                  <pic:spPr>
                    <a:xfrm>
                      <a:off x="0" y="0"/>
                      <a:ext cx="2671982" cy="1696235"/>
                    </a:xfrm>
                    <a:prstGeom prst="rect">
                      <a:avLst/>
                    </a:prstGeom>
                  </pic:spPr>
                </pic:pic>
              </a:graphicData>
            </a:graphic>
          </wp:inline>
        </w:drawing>
      </w:r>
    </w:p>
    <w:p w14:paraId="0AFCC4DB" w14:textId="77777777" w:rsidR="009D3706" w:rsidRPr="00307F1D" w:rsidRDefault="009D3706" w:rsidP="009D3706">
      <w:pPr>
        <w:pBdr>
          <w:top w:val="single" w:sz="4" w:space="0" w:color="000000"/>
          <w:bottom w:val="single" w:sz="4" w:space="1" w:color="000000"/>
        </w:pBdr>
        <w:suppressAutoHyphens/>
        <w:autoSpaceDN w:val="0"/>
        <w:jc w:val="center"/>
        <w:textAlignment w:val="baseline"/>
        <w:rPr>
          <w:rFonts w:ascii="Century Gothic" w:hAnsi="Century Gothic"/>
          <w:b/>
          <w:kern w:val="3"/>
          <w:sz w:val="22"/>
          <w:szCs w:val="22"/>
          <w:lang w:eastAsia="zh-CN"/>
        </w:rPr>
      </w:pPr>
    </w:p>
    <w:p w14:paraId="1E18B7EA" w14:textId="77777777" w:rsidR="009D3706" w:rsidRPr="00307F1D" w:rsidRDefault="009D3706" w:rsidP="009D3706">
      <w:pPr>
        <w:suppressAutoHyphens/>
        <w:autoSpaceDN w:val="0"/>
        <w:jc w:val="both"/>
        <w:textAlignment w:val="baseline"/>
        <w:rPr>
          <w:rFonts w:ascii="Century Gothic" w:hAnsi="Century Gothic"/>
          <w:kern w:val="3"/>
          <w:sz w:val="22"/>
          <w:szCs w:val="22"/>
          <w:lang w:eastAsia="zh-CN"/>
        </w:rPr>
      </w:pPr>
    </w:p>
    <w:p w14:paraId="355441E2" w14:textId="77777777" w:rsidR="009D3706" w:rsidRPr="00376F4A" w:rsidRDefault="009D3706" w:rsidP="009D3706">
      <w:pPr>
        <w:jc w:val="both"/>
        <w:rPr>
          <w:rFonts w:ascii="Century Gothic" w:hAnsi="Century Gothic"/>
          <w:bCs/>
          <w:sz w:val="22"/>
          <w:szCs w:val="22"/>
        </w:rPr>
      </w:pPr>
      <w:r w:rsidRPr="00376F4A">
        <w:rPr>
          <w:rFonts w:ascii="Century Gothic" w:hAnsi="Century Gothic"/>
          <w:b/>
          <w:bCs/>
          <w:sz w:val="22"/>
          <w:szCs w:val="22"/>
          <w:u w:val="single"/>
        </w:rPr>
        <w:t>I.</w:t>
      </w:r>
      <w:r w:rsidRPr="00376F4A">
        <w:rPr>
          <w:rFonts w:ascii="Century Gothic" w:hAnsi="Century Gothic"/>
          <w:b/>
          <w:bCs/>
          <w:sz w:val="22"/>
          <w:szCs w:val="22"/>
        </w:rPr>
        <w:tab/>
      </w:r>
      <w:r w:rsidRPr="00376F4A">
        <w:rPr>
          <w:rFonts w:ascii="Century Gothic" w:hAnsi="Century Gothic"/>
          <w:b/>
          <w:bCs/>
          <w:sz w:val="22"/>
          <w:szCs w:val="22"/>
          <w:u w:val="single"/>
        </w:rPr>
        <w:t>Le fonds de commerce se compose des éléments suivants :</w:t>
      </w:r>
    </w:p>
    <w:p w14:paraId="7C704594" w14:textId="77777777" w:rsidR="009D3706" w:rsidRPr="00376F4A" w:rsidRDefault="009D3706" w:rsidP="009D3706">
      <w:pPr>
        <w:jc w:val="both"/>
        <w:rPr>
          <w:rFonts w:ascii="Century Gothic" w:hAnsi="Century Gothic"/>
          <w:bCs/>
          <w:sz w:val="22"/>
          <w:szCs w:val="22"/>
        </w:rPr>
      </w:pPr>
    </w:p>
    <w:p w14:paraId="7A2A2DBB" w14:textId="77777777" w:rsidR="009D3706" w:rsidRPr="00376F4A" w:rsidRDefault="009D3706" w:rsidP="009D3706">
      <w:pPr>
        <w:numPr>
          <w:ilvl w:val="0"/>
          <w:numId w:val="17"/>
        </w:numPr>
        <w:jc w:val="both"/>
        <w:rPr>
          <w:rFonts w:ascii="Century Gothic" w:hAnsi="Century Gothic"/>
          <w:b/>
          <w:bCs/>
          <w:sz w:val="22"/>
          <w:szCs w:val="22"/>
          <w:u w:val="single"/>
        </w:rPr>
      </w:pPr>
      <w:r w:rsidRPr="00376F4A">
        <w:rPr>
          <w:rFonts w:ascii="Century Gothic" w:hAnsi="Century Gothic"/>
          <w:b/>
          <w:bCs/>
          <w:sz w:val="22"/>
          <w:szCs w:val="22"/>
          <w:u w:val="single"/>
        </w:rPr>
        <w:t>Éléments incorporels :</w:t>
      </w:r>
    </w:p>
    <w:p w14:paraId="3F295F96" w14:textId="77777777" w:rsidR="009D3706" w:rsidRPr="00376F4A" w:rsidRDefault="009D3706" w:rsidP="009D3706">
      <w:pPr>
        <w:jc w:val="both"/>
        <w:rPr>
          <w:rFonts w:ascii="Century Gothic" w:hAnsi="Century Gothic"/>
          <w:b/>
          <w:bCs/>
          <w:sz w:val="22"/>
          <w:szCs w:val="22"/>
        </w:rPr>
      </w:pPr>
    </w:p>
    <w:p w14:paraId="3144D2B0" w14:textId="77777777" w:rsidR="009D3706" w:rsidRPr="00376F4A" w:rsidRDefault="009D3706" w:rsidP="009D3706">
      <w:pPr>
        <w:numPr>
          <w:ilvl w:val="0"/>
          <w:numId w:val="18"/>
        </w:numPr>
        <w:jc w:val="both"/>
        <w:rPr>
          <w:rFonts w:ascii="Century Gothic" w:hAnsi="Century Gothic"/>
          <w:b/>
          <w:bCs/>
          <w:sz w:val="22"/>
          <w:szCs w:val="22"/>
        </w:rPr>
      </w:pPr>
      <w:r w:rsidRPr="00376F4A">
        <w:rPr>
          <w:rFonts w:ascii="Century Gothic" w:hAnsi="Century Gothic"/>
          <w:bCs/>
          <w:sz w:val="22"/>
          <w:szCs w:val="22"/>
        </w:rPr>
        <w:t>La clientèle et l’achalandage ;</w:t>
      </w:r>
    </w:p>
    <w:p w14:paraId="38537192" w14:textId="77777777" w:rsidR="009D3706" w:rsidRPr="00376F4A" w:rsidRDefault="009D3706" w:rsidP="009D3706">
      <w:pPr>
        <w:numPr>
          <w:ilvl w:val="0"/>
          <w:numId w:val="18"/>
        </w:numPr>
        <w:jc w:val="both"/>
        <w:rPr>
          <w:rFonts w:ascii="Century Gothic" w:hAnsi="Century Gothic"/>
          <w:b/>
          <w:bCs/>
          <w:sz w:val="22"/>
          <w:szCs w:val="22"/>
        </w:rPr>
      </w:pPr>
      <w:r w:rsidRPr="00376F4A">
        <w:rPr>
          <w:rFonts w:ascii="Century Gothic" w:hAnsi="Century Gothic"/>
          <w:bCs/>
          <w:sz w:val="22"/>
          <w:szCs w:val="22"/>
        </w:rPr>
        <w:t xml:space="preserve">Droit au bail des locaux situés sis </w:t>
      </w:r>
      <w:r w:rsidRPr="00CD4837">
        <w:rPr>
          <w:rFonts w:ascii="Century Gothic" w:hAnsi="Century Gothic"/>
          <w:bCs/>
          <w:kern w:val="3"/>
          <w:sz w:val="22"/>
          <w:szCs w:val="22"/>
          <w:lang w:eastAsia="zh-CN"/>
        </w:rPr>
        <w:t>3 IMPASSE MARCEL PAUL- TOURNEFEUILLE (31170</w:t>
      </w:r>
      <w:r>
        <w:rPr>
          <w:rFonts w:ascii="Century Gothic" w:hAnsi="Century Gothic"/>
          <w:bCs/>
          <w:kern w:val="3"/>
          <w:sz w:val="22"/>
          <w:szCs w:val="22"/>
          <w:lang w:eastAsia="zh-CN"/>
        </w:rPr>
        <w:t xml:space="preserve">) </w:t>
      </w:r>
      <w:r w:rsidRPr="00376F4A">
        <w:rPr>
          <w:rFonts w:ascii="Century Gothic" w:hAnsi="Century Gothic"/>
          <w:bCs/>
          <w:sz w:val="22"/>
          <w:szCs w:val="22"/>
        </w:rPr>
        <w:t>dont les caractéristiques sont les suivantes :</w:t>
      </w:r>
    </w:p>
    <w:p w14:paraId="7438BA63" w14:textId="77777777" w:rsidR="009D3706" w:rsidRPr="00B270A5" w:rsidRDefault="009D3706" w:rsidP="009D3706">
      <w:pPr>
        <w:jc w:val="both"/>
        <w:rPr>
          <w:rFonts w:ascii="Century Gothic" w:hAnsi="Century Gothic"/>
          <w:bCs/>
          <w:sz w:val="22"/>
          <w:szCs w:val="22"/>
        </w:rPr>
      </w:pPr>
      <w:r w:rsidRPr="00B270A5">
        <w:rPr>
          <w:rFonts w:ascii="Segoe UI Symbol" w:hAnsi="Segoe UI Symbol" w:cs="Segoe UI Symbol"/>
          <w:b/>
          <w:bCs/>
          <w:sz w:val="22"/>
          <w:szCs w:val="22"/>
        </w:rPr>
        <w:t>⯀</w:t>
      </w:r>
      <w:r w:rsidRPr="00B270A5">
        <w:rPr>
          <w:rFonts w:ascii="Century Gothic" w:hAnsi="Century Gothic"/>
          <w:b/>
          <w:bCs/>
          <w:sz w:val="22"/>
          <w:szCs w:val="22"/>
        </w:rPr>
        <w:t xml:space="preserve"> Description du lieu d’exploitation :</w:t>
      </w:r>
      <w:r w:rsidRPr="00B270A5">
        <w:rPr>
          <w:rFonts w:ascii="Century Gothic" w:hAnsi="Century Gothic"/>
          <w:bCs/>
          <w:sz w:val="22"/>
          <w:szCs w:val="22"/>
        </w:rPr>
        <w:t xml:space="preserve"> superficie totale approximative de 385 m2</w:t>
      </w:r>
    </w:p>
    <w:p w14:paraId="3F536BB0" w14:textId="77777777" w:rsidR="009D3706" w:rsidRPr="00B270A5" w:rsidRDefault="009D3706" w:rsidP="009D3706">
      <w:pPr>
        <w:pStyle w:val="Paragraphedeliste"/>
        <w:numPr>
          <w:ilvl w:val="0"/>
          <w:numId w:val="20"/>
        </w:numPr>
        <w:jc w:val="both"/>
        <w:rPr>
          <w:rFonts w:ascii="Century Gothic" w:hAnsi="Century Gothic"/>
          <w:bCs/>
          <w:sz w:val="22"/>
          <w:szCs w:val="22"/>
        </w:rPr>
      </w:pPr>
      <w:r w:rsidRPr="00B270A5">
        <w:rPr>
          <w:rFonts w:ascii="Century Gothic" w:hAnsi="Century Gothic"/>
          <w:bCs/>
          <w:sz w:val="22"/>
          <w:szCs w:val="22"/>
        </w:rPr>
        <w:t>Un local à usage de dépôt d’une superficie approximative de 190 m2,</w:t>
      </w:r>
    </w:p>
    <w:p w14:paraId="7E57255C" w14:textId="77777777" w:rsidR="009D3706" w:rsidRPr="00B270A5" w:rsidRDefault="009D3706" w:rsidP="009D3706">
      <w:pPr>
        <w:pStyle w:val="Paragraphedeliste"/>
        <w:numPr>
          <w:ilvl w:val="0"/>
          <w:numId w:val="20"/>
        </w:numPr>
        <w:jc w:val="both"/>
        <w:rPr>
          <w:rFonts w:ascii="Century Gothic" w:hAnsi="Century Gothic"/>
          <w:bCs/>
          <w:sz w:val="22"/>
          <w:szCs w:val="22"/>
        </w:rPr>
      </w:pPr>
      <w:r w:rsidRPr="00B270A5">
        <w:rPr>
          <w:rFonts w:ascii="Century Gothic" w:hAnsi="Century Gothic"/>
          <w:bCs/>
          <w:sz w:val="22"/>
          <w:szCs w:val="22"/>
        </w:rPr>
        <w:t>Un local à usage de bureaux d’une superficie approximative de 195 m2,</w:t>
      </w:r>
    </w:p>
    <w:p w14:paraId="7041463C" w14:textId="77777777" w:rsidR="009D3706" w:rsidRPr="00B270A5" w:rsidRDefault="009D3706" w:rsidP="009D3706">
      <w:pPr>
        <w:jc w:val="both"/>
        <w:rPr>
          <w:rFonts w:ascii="Century Gothic" w:hAnsi="Century Gothic"/>
          <w:sz w:val="22"/>
          <w:szCs w:val="22"/>
        </w:rPr>
      </w:pPr>
      <w:r w:rsidRPr="00B270A5">
        <w:rPr>
          <w:rFonts w:ascii="Segoe UI Symbol" w:hAnsi="Segoe UI Symbol" w:cs="Segoe UI Symbol"/>
          <w:b/>
          <w:bCs/>
          <w:sz w:val="22"/>
          <w:szCs w:val="22"/>
        </w:rPr>
        <w:t>⯀</w:t>
      </w:r>
      <w:r w:rsidRPr="00B270A5">
        <w:rPr>
          <w:rFonts w:ascii="Century Gothic" w:hAnsi="Century Gothic"/>
          <w:b/>
          <w:bCs/>
          <w:sz w:val="22"/>
          <w:szCs w:val="22"/>
        </w:rPr>
        <w:t xml:space="preserve"> Destination : </w:t>
      </w:r>
      <w:r w:rsidRPr="00B270A5">
        <w:rPr>
          <w:rFonts w:ascii="Century Gothic" w:hAnsi="Century Gothic"/>
          <w:sz w:val="22"/>
          <w:szCs w:val="22"/>
        </w:rPr>
        <w:t>activité de fabrication et commerce de bières et spiritueux</w:t>
      </w:r>
    </w:p>
    <w:p w14:paraId="133069E7" w14:textId="77777777" w:rsidR="009D3706" w:rsidRPr="00B270A5" w:rsidRDefault="009D3706" w:rsidP="009D3706">
      <w:pPr>
        <w:jc w:val="both"/>
        <w:rPr>
          <w:rFonts w:ascii="Century Gothic" w:hAnsi="Century Gothic"/>
          <w:b/>
          <w:bCs/>
          <w:sz w:val="22"/>
          <w:szCs w:val="22"/>
        </w:rPr>
      </w:pPr>
      <w:r w:rsidRPr="00B270A5">
        <w:rPr>
          <w:rFonts w:ascii="Segoe UI Symbol" w:hAnsi="Segoe UI Symbol" w:cs="Segoe UI Symbol"/>
          <w:b/>
          <w:bCs/>
          <w:sz w:val="22"/>
          <w:szCs w:val="22"/>
        </w:rPr>
        <w:t>⯀</w:t>
      </w:r>
      <w:r w:rsidRPr="00B270A5">
        <w:rPr>
          <w:rFonts w:ascii="Century Gothic" w:hAnsi="Century Gothic"/>
          <w:b/>
          <w:bCs/>
          <w:sz w:val="22"/>
          <w:szCs w:val="22"/>
        </w:rPr>
        <w:t xml:space="preserve"> Durée : </w:t>
      </w:r>
      <w:r w:rsidRPr="00B270A5">
        <w:rPr>
          <w:rFonts w:ascii="Century Gothic" w:hAnsi="Century Gothic"/>
          <w:bCs/>
          <w:sz w:val="22"/>
          <w:szCs w:val="22"/>
        </w:rPr>
        <w:t xml:space="preserve"> 9 ans à compter du 01/07/2024</w:t>
      </w:r>
    </w:p>
    <w:p w14:paraId="435B915E" w14:textId="77777777" w:rsidR="009D3706" w:rsidRPr="00B270A5" w:rsidRDefault="009D3706" w:rsidP="009D3706">
      <w:pPr>
        <w:jc w:val="both"/>
        <w:rPr>
          <w:rFonts w:ascii="Century Gothic" w:hAnsi="Century Gothic"/>
          <w:bCs/>
          <w:sz w:val="22"/>
          <w:szCs w:val="22"/>
        </w:rPr>
      </w:pPr>
      <w:r w:rsidRPr="00B270A5">
        <w:rPr>
          <w:rFonts w:ascii="Segoe UI Symbol" w:hAnsi="Segoe UI Symbol" w:cs="Segoe UI Symbol"/>
          <w:b/>
          <w:bCs/>
          <w:sz w:val="22"/>
          <w:szCs w:val="22"/>
        </w:rPr>
        <w:t>⯀</w:t>
      </w:r>
      <w:r w:rsidRPr="00B270A5">
        <w:rPr>
          <w:rFonts w:ascii="Century Gothic" w:hAnsi="Century Gothic"/>
          <w:b/>
          <w:bCs/>
          <w:sz w:val="22"/>
          <w:szCs w:val="22"/>
        </w:rPr>
        <w:t xml:space="preserve"> Régime fiscal : TVA</w:t>
      </w:r>
    </w:p>
    <w:p w14:paraId="2AE4A3CF" w14:textId="77777777" w:rsidR="009D3706" w:rsidRPr="00B270A5" w:rsidRDefault="009D3706" w:rsidP="009D3706">
      <w:pPr>
        <w:jc w:val="both"/>
        <w:rPr>
          <w:rFonts w:ascii="Century Gothic" w:hAnsi="Century Gothic"/>
          <w:bCs/>
          <w:sz w:val="22"/>
          <w:szCs w:val="22"/>
        </w:rPr>
      </w:pPr>
      <w:r w:rsidRPr="00B270A5">
        <w:rPr>
          <w:rFonts w:ascii="Segoe UI Symbol" w:hAnsi="Segoe UI Symbol" w:cs="Segoe UI Symbol"/>
          <w:b/>
          <w:bCs/>
          <w:sz w:val="22"/>
          <w:szCs w:val="22"/>
        </w:rPr>
        <w:t>⯀</w:t>
      </w:r>
      <w:r w:rsidRPr="00B270A5">
        <w:rPr>
          <w:rFonts w:ascii="Century Gothic" w:hAnsi="Century Gothic"/>
          <w:b/>
          <w:bCs/>
          <w:sz w:val="22"/>
          <w:szCs w:val="22"/>
        </w:rPr>
        <w:t xml:space="preserve"> Loyer annuel</w:t>
      </w:r>
      <w:r w:rsidRPr="00B270A5">
        <w:rPr>
          <w:rFonts w:ascii="Century Gothic" w:hAnsi="Century Gothic"/>
          <w:bCs/>
          <w:sz w:val="22"/>
          <w:szCs w:val="22"/>
        </w:rPr>
        <w:t xml:space="preserve"> </w:t>
      </w:r>
      <w:r w:rsidRPr="00B270A5">
        <w:rPr>
          <w:rFonts w:ascii="Century Gothic" w:hAnsi="Century Gothic"/>
          <w:b/>
          <w:bCs/>
          <w:sz w:val="22"/>
          <w:szCs w:val="22"/>
        </w:rPr>
        <w:t>: 37 000€ HT / an</w:t>
      </w:r>
    </w:p>
    <w:p w14:paraId="206CFBD1" w14:textId="77777777" w:rsidR="009D3706" w:rsidRPr="00B270A5" w:rsidRDefault="009D3706" w:rsidP="009D3706">
      <w:pPr>
        <w:jc w:val="both"/>
        <w:rPr>
          <w:rFonts w:ascii="Century Gothic" w:hAnsi="Century Gothic"/>
          <w:bCs/>
          <w:sz w:val="22"/>
          <w:szCs w:val="22"/>
        </w:rPr>
      </w:pPr>
      <w:r w:rsidRPr="00B270A5">
        <w:rPr>
          <w:rFonts w:ascii="Segoe UI Symbol" w:hAnsi="Segoe UI Symbol" w:cs="Segoe UI Symbol"/>
          <w:b/>
          <w:bCs/>
          <w:sz w:val="22"/>
          <w:szCs w:val="22"/>
        </w:rPr>
        <w:t>⯀</w:t>
      </w:r>
      <w:r w:rsidRPr="00B270A5">
        <w:rPr>
          <w:rFonts w:ascii="Century Gothic" w:hAnsi="Century Gothic"/>
          <w:b/>
          <w:bCs/>
          <w:sz w:val="22"/>
          <w:szCs w:val="22"/>
        </w:rPr>
        <w:t xml:space="preserve"> Charges (provisions) : 6 080€ HT / an</w:t>
      </w:r>
    </w:p>
    <w:p w14:paraId="10053C92" w14:textId="77777777" w:rsidR="009D3706" w:rsidRPr="00B270A5" w:rsidRDefault="009D3706" w:rsidP="009D3706">
      <w:pPr>
        <w:jc w:val="both"/>
        <w:rPr>
          <w:rFonts w:ascii="Century Gothic" w:hAnsi="Century Gothic"/>
          <w:b/>
          <w:bCs/>
          <w:sz w:val="22"/>
          <w:szCs w:val="22"/>
          <w:u w:val="single"/>
        </w:rPr>
      </w:pPr>
      <w:r w:rsidRPr="00B270A5">
        <w:rPr>
          <w:rFonts w:ascii="Century Gothic" w:hAnsi="Century Gothic"/>
          <w:b/>
          <w:bCs/>
          <w:sz w:val="22"/>
          <w:szCs w:val="22"/>
          <w:u w:val="single"/>
        </w:rPr>
        <w:t>Ainsi, le coût des loyers et accessoires divers liés à ce bail est d'un montant total de</w:t>
      </w:r>
    </w:p>
    <w:p w14:paraId="33F176FF" w14:textId="77777777" w:rsidR="009D3706" w:rsidRPr="00B270A5" w:rsidRDefault="009D3706" w:rsidP="009D3706">
      <w:pPr>
        <w:jc w:val="center"/>
        <w:rPr>
          <w:rFonts w:ascii="Century Gothic" w:hAnsi="Century Gothic"/>
          <w:bCs/>
          <w:sz w:val="22"/>
          <w:szCs w:val="22"/>
        </w:rPr>
      </w:pPr>
      <w:r w:rsidRPr="00B270A5">
        <w:rPr>
          <w:rFonts w:ascii="Century Gothic" w:hAnsi="Century Gothic"/>
          <w:b/>
          <w:bCs/>
          <w:sz w:val="22"/>
          <w:szCs w:val="22"/>
          <w:u w:val="single"/>
        </w:rPr>
        <w:t>12 924€ TTC / trimestre</w:t>
      </w:r>
    </w:p>
    <w:p w14:paraId="516ED2D4" w14:textId="77777777" w:rsidR="009D3706" w:rsidRPr="00B270A5" w:rsidRDefault="009D3706" w:rsidP="009D3706">
      <w:pPr>
        <w:jc w:val="both"/>
        <w:rPr>
          <w:rFonts w:ascii="Century Gothic" w:hAnsi="Century Gothic"/>
          <w:bCs/>
          <w:sz w:val="22"/>
          <w:szCs w:val="22"/>
        </w:rPr>
      </w:pPr>
      <w:r w:rsidRPr="00B270A5">
        <w:rPr>
          <w:rFonts w:ascii="Segoe UI Symbol" w:hAnsi="Segoe UI Symbol" w:cs="Segoe UI Symbol"/>
          <w:b/>
          <w:bCs/>
          <w:sz w:val="22"/>
          <w:szCs w:val="22"/>
        </w:rPr>
        <w:t>⯀</w:t>
      </w:r>
      <w:r w:rsidRPr="00B270A5">
        <w:rPr>
          <w:rFonts w:ascii="Century Gothic" w:hAnsi="Century Gothic"/>
          <w:b/>
          <w:bCs/>
          <w:sz w:val="22"/>
          <w:szCs w:val="22"/>
        </w:rPr>
        <w:t xml:space="preserve"> Dépôt de garantie : 9 250€</w:t>
      </w:r>
    </w:p>
    <w:p w14:paraId="239ADFB7" w14:textId="77777777" w:rsidR="009D3706" w:rsidRPr="00B270A5" w:rsidRDefault="009D3706" w:rsidP="009D3706">
      <w:pPr>
        <w:jc w:val="both"/>
        <w:rPr>
          <w:rFonts w:ascii="Century Gothic" w:hAnsi="Century Gothic"/>
          <w:bCs/>
          <w:sz w:val="22"/>
          <w:szCs w:val="22"/>
        </w:rPr>
      </w:pPr>
      <w:r w:rsidRPr="00B270A5">
        <w:rPr>
          <w:rFonts w:ascii="Century Gothic" w:hAnsi="Century Gothic"/>
          <w:b/>
          <w:bCs/>
          <w:i/>
          <w:iCs/>
          <w:sz w:val="22"/>
          <w:szCs w:val="22"/>
        </w:rPr>
        <w:t>Rappel :</w:t>
      </w:r>
      <w:r w:rsidRPr="00B270A5">
        <w:rPr>
          <w:rFonts w:ascii="Century Gothic" w:hAnsi="Century Gothic"/>
          <w:bCs/>
          <w:i/>
          <w:iCs/>
          <w:sz w:val="22"/>
          <w:szCs w:val="22"/>
        </w:rPr>
        <w:t xml:space="preserve"> Ce dépôt de garantie devra être reconstitué par l'acquéreur du fonds de commerce</w:t>
      </w:r>
    </w:p>
    <w:p w14:paraId="07853B03" w14:textId="77777777" w:rsidR="009D3706" w:rsidRPr="00B270A5" w:rsidRDefault="009D3706" w:rsidP="009D3706">
      <w:pPr>
        <w:jc w:val="both"/>
        <w:rPr>
          <w:rFonts w:ascii="Century Gothic" w:hAnsi="Century Gothic"/>
          <w:b/>
          <w:bCs/>
          <w:sz w:val="22"/>
          <w:szCs w:val="22"/>
        </w:rPr>
      </w:pPr>
      <w:r w:rsidRPr="00B270A5">
        <w:rPr>
          <w:rFonts w:ascii="Segoe UI Symbol" w:hAnsi="Segoe UI Symbol" w:cs="Segoe UI Symbol"/>
          <w:b/>
          <w:bCs/>
          <w:sz w:val="22"/>
          <w:szCs w:val="22"/>
        </w:rPr>
        <w:t>⯀</w:t>
      </w:r>
      <w:r w:rsidRPr="00B270A5">
        <w:rPr>
          <w:rFonts w:ascii="Century Gothic" w:hAnsi="Century Gothic"/>
          <w:b/>
          <w:bCs/>
          <w:sz w:val="22"/>
          <w:szCs w:val="22"/>
        </w:rPr>
        <w:t xml:space="preserve"> Clauses particulières : </w:t>
      </w:r>
      <w:r w:rsidRPr="00B270A5">
        <w:rPr>
          <w:rFonts w:ascii="Century Gothic" w:hAnsi="Century Gothic"/>
          <w:sz w:val="22"/>
          <w:szCs w:val="22"/>
        </w:rPr>
        <w:t>droit de préemption du bailleur ;</w:t>
      </w:r>
      <w:r w:rsidRPr="00B270A5">
        <w:rPr>
          <w:rFonts w:ascii="Century Gothic" w:hAnsi="Century Gothic"/>
          <w:b/>
          <w:bCs/>
          <w:sz w:val="22"/>
          <w:szCs w:val="22"/>
        </w:rPr>
        <w:t xml:space="preserve"> </w:t>
      </w:r>
      <w:r w:rsidRPr="00B270A5">
        <w:rPr>
          <w:rFonts w:ascii="Century Gothic" w:hAnsi="Century Gothic"/>
          <w:sz w:val="22"/>
          <w:szCs w:val="22"/>
        </w:rPr>
        <w:t>solidarité du cessionnaire envers le cédant ; (</w:t>
      </w:r>
      <w:proofErr w:type="spellStart"/>
      <w:r w:rsidRPr="00B270A5">
        <w:rPr>
          <w:rFonts w:ascii="Century Gothic" w:hAnsi="Century Gothic"/>
          <w:sz w:val="22"/>
          <w:szCs w:val="22"/>
        </w:rPr>
        <w:t>cf</w:t>
      </w:r>
      <w:proofErr w:type="spellEnd"/>
      <w:r w:rsidRPr="00B270A5">
        <w:rPr>
          <w:rFonts w:ascii="Century Gothic" w:hAnsi="Century Gothic"/>
          <w:sz w:val="22"/>
          <w:szCs w:val="22"/>
        </w:rPr>
        <w:t xml:space="preserve"> bail en annexe)</w:t>
      </w:r>
    </w:p>
    <w:p w14:paraId="1D35992A" w14:textId="77777777" w:rsidR="009D3706" w:rsidRPr="00376F4A" w:rsidRDefault="009D3706" w:rsidP="009D3706">
      <w:pPr>
        <w:jc w:val="both"/>
        <w:rPr>
          <w:rFonts w:ascii="Century Gothic" w:hAnsi="Century Gothic"/>
          <w:b/>
          <w:bCs/>
          <w:sz w:val="22"/>
          <w:szCs w:val="22"/>
        </w:rPr>
      </w:pPr>
    </w:p>
    <w:p w14:paraId="5F42D427" w14:textId="77777777" w:rsidR="0055452D" w:rsidRPr="00376F4A" w:rsidRDefault="0055452D" w:rsidP="0055452D">
      <w:pPr>
        <w:pBdr>
          <w:top w:val="single" w:sz="4" w:space="1" w:color="auto"/>
          <w:left w:val="single" w:sz="4" w:space="4" w:color="auto"/>
          <w:bottom w:val="single" w:sz="4" w:space="1" w:color="auto"/>
          <w:right w:val="single" w:sz="4" w:space="4" w:color="auto"/>
        </w:pBdr>
        <w:jc w:val="both"/>
        <w:rPr>
          <w:rFonts w:ascii="Century Gothic" w:hAnsi="Century Gothic"/>
          <w:b/>
          <w:bCs/>
          <w:color w:val="FF0000"/>
          <w:sz w:val="22"/>
          <w:szCs w:val="22"/>
        </w:rPr>
      </w:pPr>
      <w:r w:rsidRPr="00376F4A">
        <w:rPr>
          <w:rFonts w:ascii="Century Gothic" w:hAnsi="Century Gothic"/>
          <w:b/>
          <w:bCs/>
          <w:color w:val="FF0000"/>
          <w:sz w:val="22"/>
          <w:szCs w:val="22"/>
        </w:rPr>
        <w:t>LES ACQUÉREURS POTENTIELS SONT EXPRESSÉMENT INVITÉS A PRENDRE CONNAISSANCE DE L’ENSEMBLE DES CLAUSES DU CONTRAT DE BAIL JOINT EN ANNEXE ET NOTAMMENT DES ÉVENTUELLES CLAUSES DE SOLIDARITÉ, PRÉEMPTION ET DE CAUTION.</w:t>
      </w:r>
    </w:p>
    <w:p w14:paraId="21D1B51C" w14:textId="77777777" w:rsidR="0055452D" w:rsidRPr="00376F4A" w:rsidRDefault="0055452D" w:rsidP="0055452D">
      <w:pPr>
        <w:jc w:val="both"/>
        <w:rPr>
          <w:rFonts w:ascii="Century Gothic" w:hAnsi="Century Gothic"/>
          <w:b/>
          <w:bCs/>
          <w:sz w:val="22"/>
          <w:szCs w:val="22"/>
        </w:rPr>
      </w:pPr>
    </w:p>
    <w:p w14:paraId="051DBDF4" w14:textId="77777777" w:rsidR="0055452D" w:rsidRDefault="0055452D" w:rsidP="0055452D">
      <w:pPr>
        <w:jc w:val="both"/>
        <w:rPr>
          <w:rFonts w:ascii="Century Gothic" w:hAnsi="Century Gothic"/>
          <w:bCs/>
          <w:sz w:val="22"/>
          <w:szCs w:val="22"/>
        </w:rPr>
      </w:pPr>
      <w:r w:rsidRPr="00376F4A">
        <w:rPr>
          <w:rFonts w:ascii="Century Gothic" w:hAnsi="Century Gothic"/>
          <w:bCs/>
          <w:sz w:val="22"/>
          <w:szCs w:val="22"/>
        </w:rPr>
        <w:t>L’acquéreur prendra les locaux en l’état et fera son affaire personnelle s’il y a lieu de la mise en conformité des locaux au regard de la réglementation applicable en cours, voire d’un éventuel renouvellement du contrat de bail et fera d’une manière générale son affaire personnelle de la situation locative.</w:t>
      </w:r>
    </w:p>
    <w:p w14:paraId="610CF7C1" w14:textId="77777777" w:rsidR="0055452D" w:rsidRPr="00376F4A" w:rsidRDefault="0055452D" w:rsidP="0055452D">
      <w:pPr>
        <w:jc w:val="both"/>
        <w:rPr>
          <w:rFonts w:ascii="Century Gothic" w:hAnsi="Century Gothic"/>
          <w:bCs/>
          <w:sz w:val="22"/>
          <w:szCs w:val="22"/>
        </w:rPr>
      </w:pPr>
    </w:p>
    <w:p w14:paraId="49899735" w14:textId="77777777" w:rsidR="0055452D" w:rsidRPr="00376F4A" w:rsidRDefault="0055452D" w:rsidP="0055452D">
      <w:pPr>
        <w:numPr>
          <w:ilvl w:val="0"/>
          <w:numId w:val="17"/>
        </w:numPr>
        <w:jc w:val="both"/>
        <w:rPr>
          <w:rFonts w:ascii="Century Gothic" w:hAnsi="Century Gothic"/>
          <w:b/>
          <w:bCs/>
          <w:sz w:val="22"/>
          <w:szCs w:val="22"/>
          <w:u w:val="single"/>
        </w:rPr>
      </w:pPr>
      <w:r w:rsidRPr="00376F4A">
        <w:rPr>
          <w:rFonts w:ascii="Century Gothic" w:hAnsi="Century Gothic"/>
          <w:b/>
          <w:bCs/>
          <w:sz w:val="22"/>
          <w:szCs w:val="22"/>
          <w:u w:val="single"/>
        </w:rPr>
        <w:t>Éléments corporels :</w:t>
      </w:r>
    </w:p>
    <w:p w14:paraId="3E7A9BE7" w14:textId="77777777" w:rsidR="0055452D" w:rsidRPr="00376F4A" w:rsidRDefault="0055452D" w:rsidP="0055452D">
      <w:pPr>
        <w:jc w:val="both"/>
        <w:rPr>
          <w:rFonts w:ascii="Century Gothic" w:hAnsi="Century Gothic"/>
          <w:b/>
          <w:bCs/>
          <w:sz w:val="22"/>
          <w:szCs w:val="22"/>
        </w:rPr>
      </w:pPr>
    </w:p>
    <w:p w14:paraId="00BBC9FC"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 xml:space="preserve">Les matériels et agencements garnissant les locaux, selon inventaire en cours d’établissement par le Commissaire </w:t>
      </w:r>
      <w:r>
        <w:rPr>
          <w:rFonts w:ascii="Century Gothic" w:hAnsi="Century Gothic"/>
          <w:bCs/>
          <w:sz w:val="22"/>
          <w:szCs w:val="22"/>
        </w:rPr>
        <w:t>de justice</w:t>
      </w:r>
      <w:r w:rsidRPr="00376F4A">
        <w:rPr>
          <w:rFonts w:ascii="Century Gothic" w:hAnsi="Century Gothic"/>
          <w:bCs/>
          <w:sz w:val="22"/>
          <w:szCs w:val="22"/>
        </w:rPr>
        <w:t>.</w:t>
      </w:r>
    </w:p>
    <w:p w14:paraId="3F406C96" w14:textId="77777777" w:rsidR="0055452D" w:rsidRPr="00376F4A" w:rsidRDefault="0055452D" w:rsidP="0055452D">
      <w:pPr>
        <w:jc w:val="both"/>
        <w:rPr>
          <w:rFonts w:ascii="Century Gothic" w:hAnsi="Century Gothic"/>
          <w:bCs/>
          <w:sz w:val="22"/>
          <w:szCs w:val="22"/>
        </w:rPr>
      </w:pPr>
    </w:p>
    <w:p w14:paraId="25929E7F" w14:textId="77777777" w:rsidR="0055452D" w:rsidRDefault="0055452D" w:rsidP="0055452D">
      <w:pPr>
        <w:jc w:val="both"/>
        <w:rPr>
          <w:rFonts w:ascii="Century Gothic" w:hAnsi="Century Gothic"/>
          <w:bCs/>
          <w:sz w:val="22"/>
          <w:szCs w:val="22"/>
        </w:rPr>
      </w:pPr>
      <w:r w:rsidRPr="00376F4A">
        <w:rPr>
          <w:rFonts w:ascii="Century Gothic" w:hAnsi="Century Gothic"/>
          <w:bCs/>
          <w:sz w:val="22"/>
          <w:szCs w:val="22"/>
        </w:rPr>
        <w:lastRenderedPageBreak/>
        <w:t>L’acquéreur prendra les actifs en l’état et fera son affaire personnelle s’il y a lieu de la mise en conformité au regard de la réglementation applicable en cours.</w:t>
      </w:r>
    </w:p>
    <w:p w14:paraId="04D73193" w14:textId="77777777" w:rsidR="0055452D" w:rsidRDefault="0055452D" w:rsidP="0055452D">
      <w:pPr>
        <w:jc w:val="both"/>
        <w:rPr>
          <w:rFonts w:ascii="Century Gothic" w:hAnsi="Century Gothic"/>
          <w:bCs/>
          <w:sz w:val="22"/>
          <w:szCs w:val="22"/>
        </w:rPr>
      </w:pPr>
      <w:r w:rsidRPr="00055CD7">
        <w:rPr>
          <w:rFonts w:ascii="Century Gothic" w:hAnsi="Century Gothic"/>
          <w:bCs/>
          <w:sz w:val="22"/>
          <w:szCs w:val="22"/>
        </w:rPr>
        <w:br w:type="page"/>
      </w:r>
    </w:p>
    <w:p w14:paraId="4E959A29" w14:textId="77777777" w:rsidR="0055452D" w:rsidRPr="00376F4A" w:rsidRDefault="0055452D" w:rsidP="0055452D">
      <w:pPr>
        <w:jc w:val="both"/>
        <w:rPr>
          <w:rFonts w:ascii="Century Gothic" w:hAnsi="Century Gothic"/>
          <w:b/>
          <w:bCs/>
          <w:sz w:val="22"/>
          <w:szCs w:val="22"/>
          <w:u w:val="single"/>
        </w:rPr>
      </w:pPr>
      <w:r w:rsidRPr="00376F4A">
        <w:rPr>
          <w:rFonts w:ascii="Century Gothic" w:hAnsi="Century Gothic"/>
          <w:b/>
          <w:bCs/>
          <w:sz w:val="22"/>
          <w:szCs w:val="22"/>
          <w:u w:val="single"/>
        </w:rPr>
        <w:lastRenderedPageBreak/>
        <w:t>II.</w:t>
      </w:r>
      <w:r w:rsidRPr="00376F4A">
        <w:rPr>
          <w:rFonts w:ascii="Century Gothic" w:hAnsi="Century Gothic"/>
          <w:b/>
          <w:bCs/>
          <w:sz w:val="22"/>
          <w:szCs w:val="22"/>
        </w:rPr>
        <w:tab/>
      </w:r>
      <w:r w:rsidRPr="00376F4A">
        <w:rPr>
          <w:rFonts w:ascii="Century Gothic" w:hAnsi="Century Gothic"/>
          <w:b/>
          <w:bCs/>
          <w:sz w:val="22"/>
          <w:szCs w:val="22"/>
          <w:u w:val="single"/>
        </w:rPr>
        <w:t>Renseignements relatifs au personnel :</w:t>
      </w:r>
    </w:p>
    <w:p w14:paraId="5C47F4DA" w14:textId="77777777" w:rsidR="0055452D" w:rsidRPr="00376F4A" w:rsidRDefault="0055452D" w:rsidP="0055452D">
      <w:pPr>
        <w:jc w:val="both"/>
        <w:rPr>
          <w:rFonts w:ascii="Century Gothic" w:hAnsi="Century Gothic"/>
          <w:bCs/>
          <w:sz w:val="22"/>
          <w:szCs w:val="22"/>
        </w:rPr>
      </w:pPr>
    </w:p>
    <w:p w14:paraId="3CE7ADC2" w14:textId="77777777" w:rsidR="009D3706" w:rsidRPr="00376F4A" w:rsidRDefault="009D3706" w:rsidP="009D3706">
      <w:pPr>
        <w:jc w:val="both"/>
        <w:rPr>
          <w:rFonts w:ascii="Century Gothic" w:hAnsi="Century Gothic"/>
          <w:bCs/>
          <w:sz w:val="22"/>
          <w:szCs w:val="22"/>
        </w:rPr>
      </w:pPr>
      <w:r w:rsidRPr="00376F4A">
        <w:rPr>
          <w:rFonts w:ascii="Century Gothic" w:hAnsi="Century Gothic"/>
          <w:bCs/>
          <w:sz w:val="22"/>
          <w:szCs w:val="22"/>
        </w:rPr>
        <w:t xml:space="preserve">L’entreprise </w:t>
      </w:r>
      <w:r>
        <w:rPr>
          <w:rFonts w:ascii="Century Gothic" w:hAnsi="Century Gothic"/>
          <w:bCs/>
          <w:sz w:val="22"/>
          <w:szCs w:val="22"/>
        </w:rPr>
        <w:t>n’</w:t>
      </w:r>
      <w:r w:rsidRPr="00376F4A">
        <w:rPr>
          <w:rFonts w:ascii="Century Gothic" w:hAnsi="Century Gothic"/>
          <w:bCs/>
          <w:sz w:val="22"/>
          <w:szCs w:val="22"/>
        </w:rPr>
        <w:t>employait</w:t>
      </w:r>
      <w:r>
        <w:rPr>
          <w:rFonts w:ascii="Century Gothic" w:hAnsi="Century Gothic"/>
          <w:bCs/>
          <w:sz w:val="22"/>
          <w:szCs w:val="22"/>
        </w:rPr>
        <w:t xml:space="preserve"> aucun </w:t>
      </w:r>
      <w:r w:rsidRPr="00376F4A">
        <w:rPr>
          <w:rFonts w:ascii="Century Gothic" w:hAnsi="Century Gothic"/>
          <w:bCs/>
          <w:sz w:val="22"/>
          <w:szCs w:val="22"/>
        </w:rPr>
        <w:t>salarié à la date de la liquidation judiciaire.</w:t>
      </w:r>
    </w:p>
    <w:p w14:paraId="60701C78" w14:textId="77777777" w:rsidR="0055452D" w:rsidRPr="00376F4A" w:rsidRDefault="0055452D" w:rsidP="0055452D">
      <w:pPr>
        <w:jc w:val="both"/>
        <w:rPr>
          <w:rFonts w:ascii="Century Gothic" w:hAnsi="Century Gothic"/>
          <w:bCs/>
          <w:sz w:val="22"/>
          <w:szCs w:val="22"/>
        </w:rPr>
      </w:pPr>
    </w:p>
    <w:p w14:paraId="48010A6D"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La procédure de licenciement pour motif économique a été initiée.</w:t>
      </w:r>
    </w:p>
    <w:p w14:paraId="6AF9C17A" w14:textId="77777777" w:rsidR="0055452D" w:rsidRPr="00376F4A" w:rsidRDefault="0055452D" w:rsidP="0055452D">
      <w:pPr>
        <w:jc w:val="both"/>
        <w:rPr>
          <w:rFonts w:ascii="Century Gothic" w:hAnsi="Century Gothic"/>
          <w:bCs/>
          <w:sz w:val="22"/>
          <w:szCs w:val="22"/>
        </w:rPr>
      </w:pPr>
    </w:p>
    <w:p w14:paraId="0A8042E9"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 xml:space="preserve"> Rappel des dispositions des articles L.1224-1, L.1224-2 et L.1233-45 du Code du Travail, reproduites ci-après :</w:t>
      </w:r>
    </w:p>
    <w:p w14:paraId="7593932C" w14:textId="77777777" w:rsidR="0055452D" w:rsidRPr="00376F4A" w:rsidRDefault="0055452D" w:rsidP="0055452D">
      <w:pPr>
        <w:jc w:val="both"/>
        <w:rPr>
          <w:rFonts w:ascii="Century Gothic" w:hAnsi="Century Gothic"/>
          <w:bCs/>
          <w:sz w:val="22"/>
          <w:szCs w:val="22"/>
        </w:rPr>
      </w:pPr>
    </w:p>
    <w:p w14:paraId="3981F778" w14:textId="77777777" w:rsidR="0055452D" w:rsidRPr="00376F4A" w:rsidRDefault="0055452D" w:rsidP="0055452D">
      <w:pPr>
        <w:jc w:val="both"/>
        <w:rPr>
          <w:rFonts w:ascii="Century Gothic" w:hAnsi="Century Gothic"/>
          <w:b/>
          <w:bCs/>
          <w:sz w:val="22"/>
          <w:szCs w:val="22"/>
          <w:u w:val="single"/>
        </w:rPr>
      </w:pPr>
      <w:r w:rsidRPr="00376F4A">
        <w:rPr>
          <w:rFonts w:ascii="Century Gothic" w:hAnsi="Century Gothic"/>
          <w:b/>
          <w:bCs/>
          <w:sz w:val="22"/>
          <w:szCs w:val="22"/>
          <w:u w:val="single"/>
        </w:rPr>
        <w:t>Article L.1224-1 :</w:t>
      </w:r>
    </w:p>
    <w:p w14:paraId="49FF936E"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 Lorsque survient une modification dans la situation juridique de l'employeur, notamment par succession, vente, fusion, transformation du fonds, mise en société de l'entreprise, tous les contrats de travail en cours au jour de la modification subsistent entre le nouvel employeur et le personnel de l'entreprise ».</w:t>
      </w:r>
    </w:p>
    <w:p w14:paraId="6CC7BED2" w14:textId="77777777" w:rsidR="0055452D" w:rsidRPr="00376F4A" w:rsidRDefault="0055452D" w:rsidP="0055452D">
      <w:pPr>
        <w:jc w:val="both"/>
        <w:rPr>
          <w:rFonts w:ascii="Century Gothic" w:hAnsi="Century Gothic"/>
          <w:bCs/>
          <w:sz w:val="22"/>
          <w:szCs w:val="22"/>
        </w:rPr>
      </w:pPr>
    </w:p>
    <w:p w14:paraId="45F072A7" w14:textId="77777777" w:rsidR="0055452D" w:rsidRPr="00376F4A" w:rsidRDefault="0055452D" w:rsidP="0055452D">
      <w:pPr>
        <w:jc w:val="both"/>
        <w:rPr>
          <w:rFonts w:ascii="Century Gothic" w:hAnsi="Century Gothic"/>
          <w:b/>
          <w:bCs/>
          <w:sz w:val="22"/>
          <w:szCs w:val="22"/>
          <w:u w:val="single"/>
        </w:rPr>
      </w:pPr>
      <w:r w:rsidRPr="00376F4A">
        <w:rPr>
          <w:rFonts w:ascii="Century Gothic" w:hAnsi="Century Gothic"/>
          <w:b/>
          <w:bCs/>
          <w:sz w:val="22"/>
          <w:szCs w:val="22"/>
          <w:u w:val="single"/>
        </w:rPr>
        <w:t>Article L.1224-2 :</w:t>
      </w:r>
    </w:p>
    <w:p w14:paraId="346B4DF4"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 Le nouvel employeur est tenu, à l'égard des salariés dont les contrats de travail subsistent, aux obligations qui incombaient à l'ancien employeur à la date de la modification, sauf dans les cas suivants :</w:t>
      </w:r>
    </w:p>
    <w:p w14:paraId="139A68F4"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1° Procédure de sauvegarde, de redressement ou de liquidation judiciaire ;</w:t>
      </w:r>
    </w:p>
    <w:p w14:paraId="25B90DEB"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2° Substitution d'employeurs intervenue sans qu'il y ait eu de convention entre ceux-ci.</w:t>
      </w:r>
    </w:p>
    <w:p w14:paraId="4757A977"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Le premier employeur rembourse les sommes acquittées par le nouvel employeur, dues à la date de la modification, sauf s'il a été tenu compte de la charge résultant de ces obligations dans la convention intervenue entre eux. »</w:t>
      </w:r>
    </w:p>
    <w:p w14:paraId="090D23CF" w14:textId="77777777" w:rsidR="0055452D" w:rsidRPr="00376F4A" w:rsidRDefault="0055452D" w:rsidP="0055452D">
      <w:pPr>
        <w:jc w:val="both"/>
        <w:rPr>
          <w:rFonts w:ascii="Century Gothic" w:hAnsi="Century Gothic"/>
          <w:bCs/>
          <w:sz w:val="22"/>
          <w:szCs w:val="22"/>
        </w:rPr>
      </w:pPr>
    </w:p>
    <w:p w14:paraId="58236D0D" w14:textId="77777777" w:rsidR="0055452D" w:rsidRPr="00376F4A" w:rsidRDefault="0055452D" w:rsidP="0055452D">
      <w:pPr>
        <w:jc w:val="both"/>
        <w:rPr>
          <w:rFonts w:ascii="Century Gothic" w:hAnsi="Century Gothic"/>
          <w:b/>
          <w:bCs/>
          <w:sz w:val="22"/>
          <w:szCs w:val="22"/>
          <w:u w:val="single"/>
        </w:rPr>
      </w:pPr>
      <w:r w:rsidRPr="00376F4A">
        <w:rPr>
          <w:rFonts w:ascii="Century Gothic" w:hAnsi="Century Gothic"/>
          <w:b/>
          <w:bCs/>
          <w:sz w:val="22"/>
          <w:szCs w:val="22"/>
          <w:u w:val="single"/>
        </w:rPr>
        <w:t>Article L.1233-45 :</w:t>
      </w:r>
    </w:p>
    <w:p w14:paraId="621B760B"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 Le salarié licencié pour motif économique bénéficie d'une priorité de réembauche durant un délai d'un an à compter de la date de rupture de son contrat s'il en fait la demande au cours de ce même délai.</w:t>
      </w:r>
    </w:p>
    <w:p w14:paraId="528C7A88"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Dans ce cas, l'employeur informe le salarié de tout emploi devenu disponible et compatible avec sa qualification. En outre, l'employeur informe les représentants du personnel des postes disponibles.</w:t>
      </w:r>
    </w:p>
    <w:p w14:paraId="72459AE1" w14:textId="77777777" w:rsidR="0055452D" w:rsidRPr="00376F4A" w:rsidRDefault="0055452D" w:rsidP="0055452D">
      <w:pPr>
        <w:jc w:val="both"/>
        <w:rPr>
          <w:rFonts w:ascii="Century Gothic" w:hAnsi="Century Gothic"/>
          <w:bCs/>
          <w:sz w:val="22"/>
          <w:szCs w:val="22"/>
        </w:rPr>
      </w:pPr>
    </w:p>
    <w:p w14:paraId="7353A405" w14:textId="77777777" w:rsidR="0055452D" w:rsidRPr="00376F4A" w:rsidRDefault="0055452D" w:rsidP="0055452D">
      <w:pPr>
        <w:jc w:val="both"/>
        <w:rPr>
          <w:rFonts w:ascii="Century Gothic" w:hAnsi="Century Gothic"/>
          <w:bCs/>
          <w:sz w:val="22"/>
          <w:szCs w:val="22"/>
        </w:rPr>
      </w:pPr>
      <w:r w:rsidRPr="00376F4A">
        <w:rPr>
          <w:rFonts w:ascii="Century Gothic" w:hAnsi="Century Gothic"/>
          <w:bCs/>
          <w:sz w:val="22"/>
          <w:szCs w:val="22"/>
        </w:rPr>
        <w:t>Le salarié ayant acquis une nouvelle qualification bénéficie également de la priorité de réembauche au titre de celle-ci, s'il en informe l'employeur. »</w:t>
      </w:r>
    </w:p>
    <w:p w14:paraId="6AC83E70" w14:textId="77777777" w:rsidR="0055452D" w:rsidRDefault="0055452D" w:rsidP="0055452D">
      <w:pPr>
        <w:jc w:val="both"/>
        <w:rPr>
          <w:rFonts w:ascii="Century Gothic" w:hAnsi="Century Gothic"/>
          <w:bCs/>
          <w:sz w:val="22"/>
          <w:szCs w:val="22"/>
        </w:rPr>
      </w:pPr>
    </w:p>
    <w:p w14:paraId="1F103AD0" w14:textId="77777777" w:rsidR="0055452D" w:rsidRDefault="0055452D" w:rsidP="0055452D">
      <w:pPr>
        <w:jc w:val="both"/>
        <w:rPr>
          <w:rFonts w:ascii="Century Gothic" w:hAnsi="Century Gothic"/>
          <w:bCs/>
          <w:sz w:val="22"/>
          <w:szCs w:val="22"/>
        </w:rPr>
      </w:pPr>
    </w:p>
    <w:p w14:paraId="4CACF53C" w14:textId="77777777" w:rsidR="0055452D" w:rsidRDefault="0055452D" w:rsidP="0055452D">
      <w:pPr>
        <w:rPr>
          <w:rFonts w:ascii="Century Gothic" w:hAnsi="Century Gothic"/>
          <w:bCs/>
          <w:sz w:val="22"/>
          <w:szCs w:val="22"/>
        </w:rPr>
      </w:pPr>
      <w:r>
        <w:rPr>
          <w:rFonts w:ascii="Century Gothic" w:hAnsi="Century Gothic"/>
          <w:bCs/>
          <w:sz w:val="22"/>
          <w:szCs w:val="22"/>
        </w:rPr>
        <w:br w:type="page"/>
      </w:r>
    </w:p>
    <w:p w14:paraId="2248D711" w14:textId="77777777" w:rsidR="0055452D" w:rsidRPr="00055CD7" w:rsidRDefault="0055452D" w:rsidP="0055452D">
      <w:pPr>
        <w:numPr>
          <w:ilvl w:val="0"/>
          <w:numId w:val="12"/>
        </w:numPr>
        <w:rPr>
          <w:rFonts w:ascii="Century Gothic" w:hAnsi="Century Gothic"/>
          <w:b/>
          <w:caps/>
          <w:color w:val="FF0000"/>
          <w:sz w:val="30"/>
          <w:szCs w:val="30"/>
          <w:u w:val="single"/>
        </w:rPr>
      </w:pPr>
      <w:r w:rsidRPr="00055CD7">
        <w:rPr>
          <w:rFonts w:ascii="Century Gothic" w:hAnsi="Century Gothic"/>
          <w:b/>
          <w:caps/>
          <w:color w:val="FF0000"/>
          <w:sz w:val="30"/>
          <w:szCs w:val="30"/>
          <w:u w:val="single"/>
        </w:rPr>
        <w:lastRenderedPageBreak/>
        <w:t>Conditions de recevabilité de l’offre</w:t>
      </w:r>
    </w:p>
    <w:p w14:paraId="5F6F599A" w14:textId="77777777" w:rsidR="0055452D" w:rsidRPr="00055CD7" w:rsidRDefault="0055452D" w:rsidP="0055452D">
      <w:pPr>
        <w:ind w:left="720"/>
        <w:jc w:val="both"/>
        <w:rPr>
          <w:rFonts w:ascii="Century Gothic" w:hAnsi="Century Gothic"/>
          <w:b/>
          <w:sz w:val="30"/>
          <w:szCs w:val="30"/>
        </w:rPr>
      </w:pPr>
    </w:p>
    <w:p w14:paraId="4DCD4C26" w14:textId="77777777" w:rsidR="0055452D" w:rsidRPr="00055CD7" w:rsidRDefault="0055452D" w:rsidP="0055452D">
      <w:pPr>
        <w:pBdr>
          <w:top w:val="single" w:sz="4" w:space="1" w:color="auto"/>
          <w:left w:val="single" w:sz="4" w:space="4" w:color="auto"/>
          <w:bottom w:val="single" w:sz="4" w:space="1" w:color="auto"/>
          <w:right w:val="single" w:sz="4" w:space="4" w:color="auto"/>
        </w:pBdr>
        <w:jc w:val="both"/>
        <w:rPr>
          <w:rFonts w:ascii="Century Gothic" w:hAnsi="Century Gothic"/>
          <w:b/>
          <w:bCs/>
          <w:i/>
          <w:sz w:val="22"/>
          <w:szCs w:val="22"/>
        </w:rPr>
      </w:pPr>
      <w:r w:rsidRPr="00055CD7">
        <w:rPr>
          <w:rFonts w:ascii="Century Gothic" w:hAnsi="Century Gothic"/>
          <w:b/>
          <w:bCs/>
          <w:sz w:val="22"/>
          <w:szCs w:val="22"/>
        </w:rPr>
        <w:t xml:space="preserve">Le </w:t>
      </w:r>
      <w:r>
        <w:rPr>
          <w:rFonts w:ascii="Century Gothic" w:hAnsi="Century Gothic"/>
          <w:b/>
          <w:bCs/>
          <w:sz w:val="22"/>
          <w:szCs w:val="22"/>
        </w:rPr>
        <w:t>S</w:t>
      </w:r>
      <w:r w:rsidRPr="00055CD7">
        <w:rPr>
          <w:rFonts w:ascii="Century Gothic" w:hAnsi="Century Gothic"/>
          <w:b/>
          <w:bCs/>
          <w:sz w:val="22"/>
          <w:szCs w:val="22"/>
        </w:rPr>
        <w:t xml:space="preserve">oussigné attire votre attention sur le fait que ces conditions sont « génériques », de sorte que certains points n’auront pas systématiquement lieu d’être pris en compte par le candidat acquéreur </w:t>
      </w:r>
      <w:r w:rsidRPr="00055CD7">
        <w:rPr>
          <w:rFonts w:ascii="Century Gothic" w:hAnsi="Century Gothic"/>
          <w:b/>
          <w:bCs/>
          <w:i/>
          <w:sz w:val="22"/>
          <w:szCs w:val="22"/>
        </w:rPr>
        <w:t xml:space="preserve">(exemple : lorsque le périmètre de la cession ne comprend pas de fonds de commerce, la partie relative au bail ou encore au droit de préemption n’est pas applicable). </w:t>
      </w:r>
    </w:p>
    <w:p w14:paraId="57EF3A86" w14:textId="77777777" w:rsidR="0055452D" w:rsidRPr="00055CD7" w:rsidRDefault="0055452D" w:rsidP="0055452D">
      <w:pPr>
        <w:pBdr>
          <w:top w:val="single" w:sz="4" w:space="1" w:color="auto"/>
          <w:left w:val="single" w:sz="4" w:space="4" w:color="auto"/>
          <w:bottom w:val="single" w:sz="4" w:space="1" w:color="auto"/>
          <w:right w:val="single" w:sz="4" w:space="4" w:color="auto"/>
        </w:pBdr>
        <w:jc w:val="both"/>
        <w:rPr>
          <w:rFonts w:ascii="Century Gothic" w:hAnsi="Century Gothic"/>
          <w:b/>
          <w:sz w:val="22"/>
          <w:szCs w:val="22"/>
        </w:rPr>
      </w:pPr>
      <w:r w:rsidRPr="00055CD7">
        <w:rPr>
          <w:rFonts w:ascii="Century Gothic" w:hAnsi="Century Gothic"/>
          <w:b/>
          <w:bCs/>
          <w:sz w:val="22"/>
          <w:szCs w:val="22"/>
        </w:rPr>
        <w:t>La vente de simples éléments corporels ne donne pas nécessairement lieu à la rédaction d’actes de cession, seule une facture pouvant être délivrée.</w:t>
      </w:r>
    </w:p>
    <w:p w14:paraId="0FA51607" w14:textId="77777777" w:rsidR="0055452D" w:rsidRPr="00055CD7" w:rsidRDefault="0055452D" w:rsidP="0055452D">
      <w:pPr>
        <w:jc w:val="both"/>
        <w:rPr>
          <w:rFonts w:ascii="Century Gothic" w:hAnsi="Century Gothic"/>
          <w:b/>
          <w:sz w:val="22"/>
          <w:szCs w:val="22"/>
        </w:rPr>
      </w:pPr>
    </w:p>
    <w:p w14:paraId="4B4ABADF" w14:textId="77777777" w:rsidR="0055452D" w:rsidRPr="00055CD7" w:rsidRDefault="0055452D" w:rsidP="0055452D">
      <w:pPr>
        <w:jc w:val="both"/>
        <w:rPr>
          <w:rFonts w:ascii="Century Gothic" w:hAnsi="Century Gothic"/>
          <w:b/>
          <w:sz w:val="22"/>
          <w:szCs w:val="22"/>
          <w:u w:val="single"/>
        </w:rPr>
      </w:pPr>
      <w:r>
        <w:rPr>
          <w:rFonts w:ascii="Century Gothic" w:hAnsi="Century Gothic"/>
          <w:b/>
          <w:bCs/>
          <w:sz w:val="22"/>
          <w:szCs w:val="22"/>
          <w:u w:val="single"/>
        </w:rPr>
        <w:t>1</w:t>
      </w:r>
      <w:r w:rsidRPr="00055CD7">
        <w:rPr>
          <w:rFonts w:ascii="Century Gothic" w:hAnsi="Century Gothic"/>
          <w:b/>
          <w:bCs/>
          <w:sz w:val="22"/>
          <w:szCs w:val="22"/>
          <w:u w:val="single"/>
        </w:rPr>
        <w:t xml:space="preserve">. IDENTIFICATION PRÉCISE DU CANDIDAT A LA REPRISE </w:t>
      </w:r>
    </w:p>
    <w:p w14:paraId="0CEFDCEC" w14:textId="77777777" w:rsidR="0055452D" w:rsidRPr="00055CD7" w:rsidRDefault="0055452D" w:rsidP="0055452D">
      <w:pPr>
        <w:jc w:val="both"/>
        <w:rPr>
          <w:rFonts w:ascii="Century Gothic" w:hAnsi="Century Gothic"/>
          <w:sz w:val="22"/>
          <w:szCs w:val="22"/>
        </w:rPr>
      </w:pPr>
    </w:p>
    <w:p w14:paraId="68FB1064"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 xml:space="preserve">- </w:t>
      </w:r>
      <w:r w:rsidRPr="00055CD7">
        <w:rPr>
          <w:rFonts w:ascii="Century Gothic" w:hAnsi="Century Gothic"/>
          <w:b/>
          <w:sz w:val="22"/>
          <w:szCs w:val="22"/>
          <w:u w:val="single"/>
        </w:rPr>
        <w:t>Si l’acquéreur est une personne physique</w:t>
      </w:r>
      <w:r w:rsidRPr="00055CD7">
        <w:rPr>
          <w:rFonts w:ascii="Century Gothic" w:hAnsi="Century Gothic"/>
          <w:sz w:val="22"/>
          <w:szCs w:val="22"/>
        </w:rPr>
        <w:t xml:space="preserve"> : </w:t>
      </w:r>
    </w:p>
    <w:p w14:paraId="02B0B130" w14:textId="77777777" w:rsidR="0055452D" w:rsidRPr="00055CD7" w:rsidRDefault="0055452D" w:rsidP="0055452D">
      <w:pPr>
        <w:jc w:val="both"/>
        <w:rPr>
          <w:rFonts w:ascii="Century Gothic" w:hAnsi="Century Gothic"/>
          <w:sz w:val="22"/>
          <w:szCs w:val="22"/>
        </w:rPr>
      </w:pPr>
    </w:p>
    <w:p w14:paraId="4F8A1E48"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 xml:space="preserve">La personne physique se portant acquéreur doit fournir des renseignements précis sur son identité : </w:t>
      </w:r>
    </w:p>
    <w:p w14:paraId="00B89192"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Nom </w:t>
      </w:r>
    </w:p>
    <w:p w14:paraId="43B53740"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Prénoms </w:t>
      </w:r>
    </w:p>
    <w:p w14:paraId="1A156859"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Date et lieu de naissance </w:t>
      </w:r>
    </w:p>
    <w:p w14:paraId="4250D1F5"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Nationalité </w:t>
      </w:r>
    </w:p>
    <w:p w14:paraId="3193839D"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Lieu de résidence </w:t>
      </w:r>
    </w:p>
    <w:p w14:paraId="032CEF30" w14:textId="77777777" w:rsidR="0055452D" w:rsidRPr="00055CD7" w:rsidRDefault="0055452D" w:rsidP="0055452D">
      <w:pPr>
        <w:jc w:val="both"/>
        <w:rPr>
          <w:rFonts w:ascii="Century Gothic" w:hAnsi="Century Gothic"/>
          <w:sz w:val="22"/>
          <w:szCs w:val="22"/>
        </w:rPr>
      </w:pPr>
    </w:p>
    <w:p w14:paraId="6DE0AD0C"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 xml:space="preserve">Une </w:t>
      </w:r>
      <w:r w:rsidRPr="00055CD7">
        <w:rPr>
          <w:rFonts w:ascii="Century Gothic" w:hAnsi="Century Gothic"/>
          <w:b/>
          <w:sz w:val="22"/>
          <w:szCs w:val="22"/>
          <w:u w:val="single"/>
        </w:rPr>
        <w:t>photocopie de la carte d’identité</w:t>
      </w:r>
      <w:r w:rsidRPr="00055CD7">
        <w:rPr>
          <w:rFonts w:ascii="Century Gothic" w:hAnsi="Century Gothic"/>
          <w:sz w:val="22"/>
          <w:szCs w:val="22"/>
        </w:rPr>
        <w:t xml:space="preserve"> devra être jointe à l’offre de reprise. </w:t>
      </w:r>
    </w:p>
    <w:p w14:paraId="5F5B906F"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 xml:space="preserve">Le repreneur devra de manière synthétique présenter son </w:t>
      </w:r>
      <w:r w:rsidRPr="00055CD7">
        <w:rPr>
          <w:rFonts w:ascii="Century Gothic" w:hAnsi="Century Gothic"/>
          <w:b/>
          <w:sz w:val="22"/>
          <w:szCs w:val="22"/>
          <w:u w:val="single"/>
        </w:rPr>
        <w:t>projet économique</w:t>
      </w:r>
      <w:r w:rsidRPr="00055CD7">
        <w:rPr>
          <w:rFonts w:ascii="Century Gothic" w:hAnsi="Century Gothic"/>
          <w:sz w:val="22"/>
          <w:szCs w:val="22"/>
        </w:rPr>
        <w:t xml:space="preserve"> rattaché à l’achat du fonds de commerce. </w:t>
      </w:r>
    </w:p>
    <w:p w14:paraId="56C0D275" w14:textId="77777777" w:rsidR="0055452D" w:rsidRPr="00055CD7" w:rsidRDefault="0055452D" w:rsidP="0055452D">
      <w:pPr>
        <w:jc w:val="both"/>
        <w:rPr>
          <w:rFonts w:ascii="Century Gothic" w:hAnsi="Century Gothic"/>
          <w:bCs/>
          <w:sz w:val="22"/>
          <w:szCs w:val="22"/>
        </w:rPr>
      </w:pPr>
      <w:r w:rsidRPr="00055CD7">
        <w:rPr>
          <w:rFonts w:ascii="Century Gothic" w:hAnsi="Century Gothic"/>
          <w:bCs/>
          <w:sz w:val="22"/>
          <w:szCs w:val="22"/>
        </w:rPr>
        <w:t>Selon les cas d’espèce, l’appel d’offre pourra exiger qu’il soit justifié de la capacité à exploiter l’activité concernée (diplôme ou autre).</w:t>
      </w:r>
    </w:p>
    <w:p w14:paraId="3E56AE11" w14:textId="77777777" w:rsidR="0055452D" w:rsidRPr="00055CD7" w:rsidRDefault="0055452D" w:rsidP="0055452D">
      <w:pPr>
        <w:jc w:val="both"/>
        <w:rPr>
          <w:rFonts w:ascii="Century Gothic" w:hAnsi="Century Gothic"/>
          <w:bCs/>
          <w:sz w:val="22"/>
          <w:szCs w:val="22"/>
        </w:rPr>
      </w:pPr>
    </w:p>
    <w:p w14:paraId="1E609AAB"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 xml:space="preserve">- </w:t>
      </w:r>
      <w:r w:rsidRPr="00055CD7">
        <w:rPr>
          <w:rFonts w:ascii="Century Gothic" w:hAnsi="Century Gothic"/>
          <w:b/>
          <w:sz w:val="22"/>
          <w:szCs w:val="22"/>
          <w:u w:val="single"/>
        </w:rPr>
        <w:t>Si l’acquéreur est une personne morale</w:t>
      </w:r>
      <w:r w:rsidRPr="003E6E43">
        <w:rPr>
          <w:rFonts w:ascii="Century Gothic" w:hAnsi="Century Gothic"/>
          <w:sz w:val="22"/>
          <w:szCs w:val="22"/>
        </w:rPr>
        <w:t xml:space="preserve"> :</w:t>
      </w:r>
      <w:r w:rsidRPr="00055CD7">
        <w:rPr>
          <w:rFonts w:ascii="Century Gothic" w:hAnsi="Century Gothic"/>
          <w:sz w:val="22"/>
          <w:szCs w:val="22"/>
        </w:rPr>
        <w:t xml:space="preserve"> </w:t>
      </w:r>
    </w:p>
    <w:p w14:paraId="7B1A5973" w14:textId="77777777" w:rsidR="0055452D" w:rsidRPr="00055CD7" w:rsidRDefault="0055452D" w:rsidP="0055452D">
      <w:pPr>
        <w:jc w:val="both"/>
        <w:rPr>
          <w:rFonts w:ascii="Century Gothic" w:hAnsi="Century Gothic"/>
          <w:sz w:val="22"/>
          <w:szCs w:val="22"/>
        </w:rPr>
      </w:pPr>
    </w:p>
    <w:p w14:paraId="3CE68DFC"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 xml:space="preserve">La société se portant acquéreur devra fournir des informations quant à sa structure : </w:t>
      </w:r>
    </w:p>
    <w:p w14:paraId="73E1C41A"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Composition précise du capital social </w:t>
      </w:r>
    </w:p>
    <w:p w14:paraId="372D0531"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Principaux actionnaires / associés </w:t>
      </w:r>
    </w:p>
    <w:p w14:paraId="552D0A6E"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Activité </w:t>
      </w:r>
    </w:p>
    <w:p w14:paraId="3BF611CD"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Chiffre d’affaires </w:t>
      </w:r>
    </w:p>
    <w:p w14:paraId="6A15B844" w14:textId="77777777" w:rsidR="0055452D" w:rsidRPr="00055CD7" w:rsidRDefault="0055452D" w:rsidP="0055452D">
      <w:pPr>
        <w:jc w:val="both"/>
        <w:rPr>
          <w:rFonts w:ascii="Century Gothic" w:hAnsi="Century Gothic"/>
          <w:sz w:val="22"/>
          <w:szCs w:val="22"/>
        </w:rPr>
      </w:pPr>
      <w:proofErr w:type="gramStart"/>
      <w:r w:rsidRPr="00055CD7">
        <w:rPr>
          <w:rFonts w:ascii="Century Gothic" w:hAnsi="Century Gothic"/>
          <w:sz w:val="22"/>
          <w:szCs w:val="22"/>
        </w:rPr>
        <w:t>o</w:t>
      </w:r>
      <w:proofErr w:type="gramEnd"/>
      <w:r w:rsidRPr="00055CD7">
        <w:rPr>
          <w:rFonts w:ascii="Century Gothic" w:hAnsi="Century Gothic"/>
          <w:sz w:val="22"/>
          <w:szCs w:val="22"/>
        </w:rPr>
        <w:t xml:space="preserve"> Résultats </w:t>
      </w:r>
    </w:p>
    <w:p w14:paraId="5E4AFDE4" w14:textId="77777777" w:rsidR="0055452D" w:rsidRPr="00055CD7" w:rsidRDefault="0055452D" w:rsidP="0055452D">
      <w:pPr>
        <w:jc w:val="both"/>
        <w:rPr>
          <w:rFonts w:ascii="Century Gothic" w:hAnsi="Century Gothic"/>
          <w:sz w:val="22"/>
          <w:szCs w:val="22"/>
        </w:rPr>
      </w:pPr>
    </w:p>
    <w:p w14:paraId="7DFAF0F6"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 xml:space="preserve">Les </w:t>
      </w:r>
      <w:r w:rsidRPr="00055CD7">
        <w:rPr>
          <w:rFonts w:ascii="Century Gothic" w:hAnsi="Century Gothic"/>
          <w:b/>
          <w:sz w:val="22"/>
          <w:szCs w:val="22"/>
        </w:rPr>
        <w:t>statuts</w:t>
      </w:r>
      <w:r w:rsidRPr="00055CD7">
        <w:rPr>
          <w:rFonts w:ascii="Century Gothic" w:hAnsi="Century Gothic"/>
          <w:sz w:val="22"/>
          <w:szCs w:val="22"/>
        </w:rPr>
        <w:t xml:space="preserve">, un </w:t>
      </w:r>
      <w:r w:rsidRPr="00055CD7">
        <w:rPr>
          <w:rFonts w:ascii="Century Gothic" w:hAnsi="Century Gothic"/>
          <w:b/>
          <w:sz w:val="22"/>
          <w:szCs w:val="22"/>
        </w:rPr>
        <w:t xml:space="preserve">extrait </w:t>
      </w:r>
      <w:proofErr w:type="spellStart"/>
      <w:r w:rsidRPr="00055CD7">
        <w:rPr>
          <w:rFonts w:ascii="Century Gothic" w:hAnsi="Century Gothic"/>
          <w:b/>
          <w:sz w:val="22"/>
          <w:szCs w:val="22"/>
        </w:rPr>
        <w:t>Kbis</w:t>
      </w:r>
      <w:proofErr w:type="spellEnd"/>
      <w:r w:rsidRPr="00055CD7">
        <w:rPr>
          <w:rFonts w:ascii="Century Gothic" w:hAnsi="Century Gothic"/>
          <w:sz w:val="22"/>
          <w:szCs w:val="22"/>
        </w:rPr>
        <w:t xml:space="preserve">, et le cas échéant, le </w:t>
      </w:r>
      <w:r w:rsidRPr="00055CD7">
        <w:rPr>
          <w:rFonts w:ascii="Century Gothic" w:hAnsi="Century Gothic"/>
          <w:b/>
          <w:sz w:val="22"/>
          <w:szCs w:val="22"/>
        </w:rPr>
        <w:t>registre des mouvements de titre</w:t>
      </w:r>
      <w:r w:rsidRPr="00055CD7">
        <w:rPr>
          <w:rFonts w:ascii="Century Gothic" w:hAnsi="Century Gothic"/>
          <w:sz w:val="22"/>
          <w:szCs w:val="22"/>
        </w:rPr>
        <w:t xml:space="preserve">, </w:t>
      </w:r>
      <w:r w:rsidRPr="00055CD7">
        <w:rPr>
          <w:rFonts w:ascii="Century Gothic" w:hAnsi="Century Gothic"/>
          <w:sz w:val="22"/>
          <w:szCs w:val="22"/>
          <w:u w:val="single"/>
        </w:rPr>
        <w:t>datés de moins de 3 mois</w:t>
      </w:r>
      <w:r w:rsidRPr="00055CD7">
        <w:rPr>
          <w:rFonts w:ascii="Century Gothic" w:hAnsi="Century Gothic"/>
          <w:sz w:val="22"/>
          <w:szCs w:val="22"/>
        </w:rPr>
        <w:t xml:space="preserve"> devront être joints à l’offre ; </w:t>
      </w:r>
      <w:r w:rsidRPr="00055CD7">
        <w:rPr>
          <w:rFonts w:ascii="Century Gothic" w:hAnsi="Century Gothic"/>
          <w:sz w:val="22"/>
          <w:szCs w:val="22"/>
          <w:u w:val="single"/>
        </w:rPr>
        <w:t xml:space="preserve">les mêmes documents seront </w:t>
      </w:r>
      <w:proofErr w:type="gramStart"/>
      <w:r w:rsidRPr="00055CD7">
        <w:rPr>
          <w:rFonts w:ascii="Century Gothic" w:hAnsi="Century Gothic"/>
          <w:sz w:val="22"/>
          <w:szCs w:val="22"/>
          <w:u w:val="single"/>
        </w:rPr>
        <w:t>joint</w:t>
      </w:r>
      <w:proofErr w:type="gramEnd"/>
      <w:r w:rsidRPr="00055CD7">
        <w:rPr>
          <w:rFonts w:ascii="Century Gothic" w:hAnsi="Century Gothic"/>
          <w:sz w:val="22"/>
          <w:szCs w:val="22"/>
          <w:u w:val="single"/>
        </w:rPr>
        <w:t xml:space="preserve"> au sujet de chacune des éventuelles sociétés mères (directe et indirecte) et/ou holding</w:t>
      </w:r>
      <w:r w:rsidRPr="00055CD7">
        <w:rPr>
          <w:rFonts w:ascii="Century Gothic" w:hAnsi="Century Gothic"/>
          <w:sz w:val="22"/>
          <w:szCs w:val="22"/>
        </w:rPr>
        <w:t xml:space="preserve">. </w:t>
      </w:r>
    </w:p>
    <w:p w14:paraId="1EFB051B" w14:textId="77777777" w:rsidR="0055452D" w:rsidRPr="00055CD7" w:rsidRDefault="0055452D" w:rsidP="0055452D">
      <w:pPr>
        <w:jc w:val="both"/>
        <w:rPr>
          <w:rFonts w:ascii="Century Gothic" w:hAnsi="Century Gothic"/>
          <w:b/>
          <w:sz w:val="22"/>
          <w:szCs w:val="22"/>
          <w:u w:val="single"/>
        </w:rPr>
      </w:pPr>
    </w:p>
    <w:p w14:paraId="1EFF9A7A" w14:textId="77777777" w:rsidR="0055452D" w:rsidRPr="00055CD7" w:rsidRDefault="0055452D" w:rsidP="0055452D">
      <w:pPr>
        <w:jc w:val="both"/>
        <w:rPr>
          <w:rFonts w:ascii="Century Gothic" w:hAnsi="Century Gothic"/>
          <w:sz w:val="22"/>
          <w:szCs w:val="22"/>
        </w:rPr>
      </w:pPr>
      <w:r w:rsidRPr="004D37A0">
        <w:rPr>
          <w:rFonts w:ascii="Century Gothic" w:hAnsi="Century Gothic"/>
          <w:bCs/>
          <w:sz w:val="22"/>
          <w:szCs w:val="22"/>
        </w:rPr>
        <w:t>Attention : si la société est en cours de constitution, l’état civil des futurs porteurs ou actionnaires</w:t>
      </w:r>
      <w:r w:rsidRPr="00055CD7">
        <w:rPr>
          <w:rFonts w:ascii="Century Gothic" w:hAnsi="Century Gothic"/>
          <w:sz w:val="22"/>
          <w:szCs w:val="22"/>
        </w:rPr>
        <w:t xml:space="preserve"> ainsi que leur participation dans le capital devra être précisé, une clause de substitution en termes généraux n’étant pas admise. </w:t>
      </w:r>
    </w:p>
    <w:p w14:paraId="4ED6009A" w14:textId="77777777" w:rsidR="0055452D" w:rsidRPr="00426520" w:rsidRDefault="0055452D" w:rsidP="0055452D">
      <w:pPr>
        <w:jc w:val="both"/>
        <w:rPr>
          <w:rFonts w:ascii="Century Gothic" w:hAnsi="Century Gothic"/>
          <w:sz w:val="22"/>
          <w:szCs w:val="22"/>
        </w:rPr>
      </w:pPr>
      <w:r w:rsidRPr="00055CD7">
        <w:rPr>
          <w:rFonts w:ascii="Century Gothic" w:hAnsi="Century Gothic"/>
          <w:sz w:val="22"/>
          <w:szCs w:val="22"/>
        </w:rPr>
        <w:t xml:space="preserve">Le repreneur devra de manière synthétique présenter </w:t>
      </w:r>
      <w:r w:rsidRPr="00426520">
        <w:rPr>
          <w:rFonts w:ascii="Century Gothic" w:hAnsi="Century Gothic"/>
          <w:sz w:val="22"/>
          <w:szCs w:val="22"/>
        </w:rPr>
        <w:t xml:space="preserve">son projet économique rattaché à l’acquisition projetée. </w:t>
      </w:r>
    </w:p>
    <w:p w14:paraId="02E1FC53" w14:textId="77777777" w:rsidR="0055452D" w:rsidRPr="00055CD7" w:rsidRDefault="0055452D" w:rsidP="0055452D">
      <w:pPr>
        <w:jc w:val="both"/>
        <w:rPr>
          <w:rFonts w:ascii="Century Gothic" w:hAnsi="Century Gothic"/>
          <w:b/>
          <w:bCs/>
          <w:sz w:val="22"/>
          <w:szCs w:val="22"/>
        </w:rPr>
      </w:pPr>
    </w:p>
    <w:p w14:paraId="3299B09A"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u w:val="single"/>
        </w:rPr>
        <w:t xml:space="preserve">- </w:t>
      </w:r>
      <w:r w:rsidRPr="00055CD7">
        <w:rPr>
          <w:rFonts w:ascii="Century Gothic" w:hAnsi="Century Gothic"/>
          <w:b/>
          <w:sz w:val="22"/>
          <w:szCs w:val="22"/>
          <w:u w:val="single"/>
        </w:rPr>
        <w:t>Existence d’un conseil, agence immobilière ou intermédiaire</w:t>
      </w:r>
      <w:r w:rsidRPr="003E6E43">
        <w:rPr>
          <w:rFonts w:ascii="Century Gothic" w:hAnsi="Century Gothic"/>
          <w:sz w:val="22"/>
          <w:szCs w:val="22"/>
        </w:rPr>
        <w:t xml:space="preserve"> :</w:t>
      </w:r>
      <w:r w:rsidRPr="00055CD7">
        <w:rPr>
          <w:rFonts w:ascii="Century Gothic" w:hAnsi="Century Gothic"/>
          <w:sz w:val="22"/>
          <w:szCs w:val="22"/>
        </w:rPr>
        <w:t xml:space="preserve"> </w:t>
      </w:r>
    </w:p>
    <w:p w14:paraId="4D18E37B"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 xml:space="preserve">Si un conseil, une agence ou un intermédiaire assiste le candidat acquéreur, ce dernier devra impérativement préciser la nature et le montant de la rémunération qu’il s’engage à leur verser. </w:t>
      </w:r>
    </w:p>
    <w:p w14:paraId="4EDBC6DD" w14:textId="77777777" w:rsidR="0055452D" w:rsidRPr="00055CD7" w:rsidRDefault="0055452D" w:rsidP="0055452D">
      <w:pPr>
        <w:jc w:val="both"/>
        <w:rPr>
          <w:rFonts w:ascii="Century Gothic" w:hAnsi="Century Gothic"/>
        </w:rPr>
      </w:pPr>
    </w:p>
    <w:p w14:paraId="6068FCAD" w14:textId="77777777" w:rsidR="0055452D" w:rsidRDefault="0055452D" w:rsidP="0055452D">
      <w:pPr>
        <w:jc w:val="both"/>
        <w:rPr>
          <w:rFonts w:ascii="Century Gothic" w:hAnsi="Century Gothic"/>
        </w:rPr>
      </w:pPr>
      <w:r w:rsidRPr="00055CD7">
        <w:rPr>
          <w:rFonts w:ascii="Century Gothic" w:hAnsi="Century Gothic"/>
        </w:rPr>
        <w:br w:type="page"/>
      </w:r>
    </w:p>
    <w:p w14:paraId="36B2645F" w14:textId="77777777" w:rsidR="0055452D" w:rsidRDefault="0055452D" w:rsidP="0055452D">
      <w:pPr>
        <w:jc w:val="both"/>
        <w:rPr>
          <w:rFonts w:ascii="Century Gothic" w:hAnsi="Century Gothic"/>
          <w:b/>
          <w:bCs/>
          <w:sz w:val="22"/>
          <w:szCs w:val="22"/>
          <w:u w:val="single"/>
        </w:rPr>
      </w:pPr>
      <w:r w:rsidRPr="004D37A0">
        <w:rPr>
          <w:rFonts w:ascii="Century Gothic" w:hAnsi="Century Gothic"/>
          <w:b/>
          <w:bCs/>
          <w:sz w:val="22"/>
          <w:szCs w:val="22"/>
          <w:u w:val="single"/>
        </w:rPr>
        <w:lastRenderedPageBreak/>
        <w:t>2</w:t>
      </w:r>
      <w:r w:rsidRPr="00426520">
        <w:rPr>
          <w:rFonts w:ascii="Century Gothic" w:hAnsi="Century Gothic"/>
          <w:b/>
          <w:bCs/>
          <w:sz w:val="22"/>
          <w:szCs w:val="22"/>
          <w:u w:val="single"/>
        </w:rPr>
        <w:t xml:space="preserve">. </w:t>
      </w:r>
      <w:r w:rsidRPr="004D37A0">
        <w:rPr>
          <w:rFonts w:ascii="Century Gothic" w:hAnsi="Century Gothic"/>
          <w:b/>
          <w:bCs/>
          <w:sz w:val="22"/>
          <w:szCs w:val="22"/>
          <w:u w:val="single"/>
        </w:rPr>
        <w:t>PÉRIMÈTRE DES ACTIFS REPRIS :</w:t>
      </w:r>
    </w:p>
    <w:p w14:paraId="74C15D16" w14:textId="77777777" w:rsidR="0055452D" w:rsidRPr="00426520" w:rsidRDefault="0055452D" w:rsidP="0055452D">
      <w:pPr>
        <w:jc w:val="both"/>
        <w:rPr>
          <w:rFonts w:ascii="Century Gothic" w:hAnsi="Century Gothic"/>
          <w:b/>
          <w:sz w:val="22"/>
          <w:szCs w:val="22"/>
          <w:u w:val="single"/>
        </w:rPr>
      </w:pPr>
    </w:p>
    <w:p w14:paraId="391D0742" w14:textId="77777777" w:rsidR="0055452D" w:rsidRPr="00426520" w:rsidRDefault="0055452D" w:rsidP="0055452D">
      <w:pPr>
        <w:jc w:val="both"/>
        <w:rPr>
          <w:rFonts w:ascii="Century Gothic" w:hAnsi="Century Gothic"/>
          <w:sz w:val="22"/>
          <w:szCs w:val="22"/>
        </w:rPr>
      </w:pPr>
      <w:r w:rsidRPr="00426520">
        <w:rPr>
          <w:rFonts w:ascii="Century Gothic" w:hAnsi="Century Gothic"/>
          <w:sz w:val="22"/>
          <w:szCs w:val="22"/>
        </w:rPr>
        <w:t>Le périmètre doit être conforme aux prescriptions de l’appel d’offre (divisibilité ou non).</w:t>
      </w:r>
    </w:p>
    <w:p w14:paraId="29AC48F8" w14:textId="77777777" w:rsidR="0055452D" w:rsidRPr="004D37A0" w:rsidRDefault="0055452D" w:rsidP="0055452D">
      <w:pPr>
        <w:jc w:val="both"/>
        <w:rPr>
          <w:rFonts w:ascii="Century Gothic" w:hAnsi="Century Gothic"/>
          <w:sz w:val="22"/>
          <w:szCs w:val="22"/>
        </w:rPr>
      </w:pPr>
      <w:r w:rsidRPr="00426520">
        <w:rPr>
          <w:rFonts w:ascii="Century Gothic" w:hAnsi="Century Gothic"/>
          <w:sz w:val="22"/>
          <w:szCs w:val="22"/>
        </w:rPr>
        <w:t>L’offre doit indiquer avec précision les éléments corporels (matériels, mobiliers et stock) et incorporels repris.</w:t>
      </w:r>
    </w:p>
    <w:p w14:paraId="51780B57" w14:textId="77777777" w:rsidR="0055452D" w:rsidRPr="004D37A0" w:rsidRDefault="0055452D" w:rsidP="0055452D">
      <w:pPr>
        <w:jc w:val="both"/>
        <w:rPr>
          <w:rFonts w:ascii="Century Gothic" w:hAnsi="Century Gothic"/>
          <w:sz w:val="22"/>
          <w:szCs w:val="22"/>
        </w:rPr>
      </w:pPr>
      <w:r w:rsidRPr="00426520">
        <w:rPr>
          <w:rFonts w:ascii="Century Gothic" w:hAnsi="Century Gothic"/>
          <w:sz w:val="22"/>
          <w:szCs w:val="22"/>
        </w:rPr>
        <w:t xml:space="preserve">En cas de reprise de plusieurs actifs, le repreneur devra indiquer si l’offre est divisible ou non. </w:t>
      </w:r>
    </w:p>
    <w:p w14:paraId="0557D9C2" w14:textId="77777777" w:rsidR="0055452D" w:rsidRPr="00426520" w:rsidRDefault="0055452D" w:rsidP="0055452D">
      <w:pPr>
        <w:jc w:val="both"/>
        <w:rPr>
          <w:rFonts w:ascii="Century Gothic" w:hAnsi="Century Gothic"/>
          <w:sz w:val="22"/>
          <w:szCs w:val="22"/>
        </w:rPr>
      </w:pPr>
    </w:p>
    <w:p w14:paraId="16499017" w14:textId="77777777" w:rsidR="0055452D" w:rsidRPr="00426520" w:rsidRDefault="0055452D" w:rsidP="0055452D">
      <w:pPr>
        <w:jc w:val="both"/>
        <w:rPr>
          <w:rFonts w:ascii="Century Gothic" w:hAnsi="Century Gothic"/>
          <w:bCs/>
          <w:sz w:val="22"/>
          <w:szCs w:val="22"/>
        </w:rPr>
      </w:pPr>
      <w:r w:rsidRPr="00426520">
        <w:rPr>
          <w:rFonts w:ascii="Century Gothic" w:hAnsi="Century Gothic"/>
          <w:bCs/>
          <w:sz w:val="22"/>
          <w:szCs w:val="22"/>
        </w:rPr>
        <w:t>Attention : Nous attirons votre attention sur le fait que des revendications portant sur des biens meubles peuvent intervenir dans les 3 mois courant à compter de la publication du jugement d’ouverture au B</w:t>
      </w:r>
      <w:r>
        <w:rPr>
          <w:rFonts w:ascii="Century Gothic" w:hAnsi="Century Gothic"/>
          <w:bCs/>
          <w:sz w:val="22"/>
          <w:szCs w:val="22"/>
        </w:rPr>
        <w:t>O</w:t>
      </w:r>
      <w:r w:rsidRPr="00426520">
        <w:rPr>
          <w:rFonts w:ascii="Century Gothic" w:hAnsi="Century Gothic"/>
          <w:bCs/>
          <w:sz w:val="22"/>
          <w:szCs w:val="22"/>
        </w:rPr>
        <w:t xml:space="preserve">DACC par application de l’article L.624-9 du Code de commerce. </w:t>
      </w:r>
    </w:p>
    <w:p w14:paraId="1F298711" w14:textId="77777777" w:rsidR="0055452D" w:rsidRPr="00426520" w:rsidRDefault="0055452D" w:rsidP="0055452D">
      <w:pPr>
        <w:jc w:val="both"/>
        <w:rPr>
          <w:rFonts w:ascii="Century Gothic" w:hAnsi="Century Gothic"/>
          <w:bCs/>
          <w:sz w:val="22"/>
          <w:szCs w:val="22"/>
        </w:rPr>
      </w:pPr>
      <w:r w:rsidRPr="00426520">
        <w:rPr>
          <w:rFonts w:ascii="Century Gothic" w:hAnsi="Century Gothic"/>
          <w:bCs/>
          <w:sz w:val="22"/>
          <w:szCs w:val="22"/>
        </w:rPr>
        <w:t xml:space="preserve">Dans une telle hypothèse, l’acquéreur s’engage à restituer les biens revendiqués sans recours ni contre la procédure collective ni contre le liquidateur dont la responsabilité ne saurait en aucun cas être engagée à cet égard. </w:t>
      </w:r>
    </w:p>
    <w:p w14:paraId="172F604F" w14:textId="77777777" w:rsidR="0055452D" w:rsidRPr="00426520" w:rsidRDefault="0055452D" w:rsidP="0055452D">
      <w:pPr>
        <w:jc w:val="both"/>
        <w:rPr>
          <w:rFonts w:ascii="Century Gothic" w:hAnsi="Century Gothic"/>
          <w:sz w:val="22"/>
          <w:szCs w:val="22"/>
        </w:rPr>
      </w:pPr>
    </w:p>
    <w:p w14:paraId="0F8E74F8" w14:textId="77777777" w:rsidR="0055452D" w:rsidRPr="00426520" w:rsidRDefault="0055452D" w:rsidP="0055452D">
      <w:pPr>
        <w:jc w:val="both"/>
        <w:rPr>
          <w:rFonts w:ascii="Century Gothic" w:hAnsi="Century Gothic"/>
          <w:sz w:val="22"/>
          <w:szCs w:val="22"/>
        </w:rPr>
      </w:pPr>
      <w:r w:rsidRPr="00426520">
        <w:rPr>
          <w:rFonts w:ascii="Century Gothic" w:hAnsi="Century Gothic"/>
          <w:bCs/>
          <w:sz w:val="22"/>
          <w:szCs w:val="22"/>
        </w:rPr>
        <w:t>Attention :</w:t>
      </w:r>
      <w:r w:rsidRPr="00426520">
        <w:rPr>
          <w:rFonts w:ascii="Century Gothic" w:hAnsi="Century Gothic"/>
          <w:sz w:val="22"/>
          <w:szCs w:val="22"/>
        </w:rPr>
        <w:t xml:space="preserve"> L’acquéreur prendra les actifs en l’état et fera son affaire personnelle s’il y a lieu de la mise en conformité au regard de la réglementation applicable en cours.</w:t>
      </w:r>
    </w:p>
    <w:p w14:paraId="6729FF65" w14:textId="77777777" w:rsidR="0055452D" w:rsidRPr="00426520" w:rsidRDefault="0055452D" w:rsidP="0055452D">
      <w:pPr>
        <w:jc w:val="both"/>
        <w:rPr>
          <w:rFonts w:ascii="Century Gothic" w:hAnsi="Century Gothic"/>
          <w:sz w:val="22"/>
          <w:szCs w:val="22"/>
        </w:rPr>
      </w:pPr>
    </w:p>
    <w:p w14:paraId="5137B376" w14:textId="77777777" w:rsidR="0055452D" w:rsidRPr="00426520" w:rsidRDefault="0055452D" w:rsidP="0055452D">
      <w:pPr>
        <w:jc w:val="both"/>
        <w:rPr>
          <w:rFonts w:ascii="Century Gothic" w:hAnsi="Century Gothic"/>
          <w:sz w:val="22"/>
          <w:szCs w:val="22"/>
        </w:rPr>
      </w:pPr>
      <w:r w:rsidRPr="00426520">
        <w:rPr>
          <w:rFonts w:ascii="Century Gothic" w:hAnsi="Century Gothic"/>
          <w:sz w:val="22"/>
          <w:szCs w:val="22"/>
        </w:rPr>
        <w:t>- Caractère ferme et définitif de l’offre :</w:t>
      </w:r>
    </w:p>
    <w:p w14:paraId="60EC93AD" w14:textId="77777777" w:rsidR="0055452D" w:rsidRPr="00426520" w:rsidRDefault="0055452D" w:rsidP="0055452D">
      <w:pPr>
        <w:jc w:val="both"/>
        <w:rPr>
          <w:rFonts w:ascii="Century Gothic" w:hAnsi="Century Gothic"/>
          <w:sz w:val="22"/>
          <w:szCs w:val="22"/>
        </w:rPr>
      </w:pPr>
      <w:r w:rsidRPr="00426520">
        <w:rPr>
          <w:rFonts w:ascii="Century Gothic" w:hAnsi="Century Gothic"/>
          <w:sz w:val="22"/>
          <w:szCs w:val="22"/>
        </w:rPr>
        <w:t>L’offre doit être ferme et définitive, en ce sens qu’elle ne peut être assortie d’</w:t>
      </w:r>
      <w:r w:rsidRPr="00426520">
        <w:rPr>
          <w:rFonts w:ascii="Century Gothic" w:hAnsi="Century Gothic"/>
          <w:sz w:val="22"/>
          <w:szCs w:val="22"/>
          <w:u w:val="single"/>
        </w:rPr>
        <w:t>aucune condition suspensive ou résolutoire</w:t>
      </w:r>
      <w:r w:rsidRPr="00426520">
        <w:rPr>
          <w:rFonts w:ascii="Century Gothic" w:hAnsi="Century Gothic"/>
          <w:sz w:val="22"/>
          <w:szCs w:val="22"/>
        </w:rPr>
        <w:t xml:space="preserve">, de nature à faire obstacle à la réalisation de la cession, sauf exception limitativement prescrite par l’appel d’offre. </w:t>
      </w:r>
    </w:p>
    <w:p w14:paraId="6EEA3D92" w14:textId="77777777" w:rsidR="0055452D" w:rsidRPr="00426520" w:rsidRDefault="0055452D" w:rsidP="0055452D">
      <w:pPr>
        <w:jc w:val="both"/>
        <w:rPr>
          <w:rFonts w:ascii="Century Gothic" w:hAnsi="Century Gothic"/>
          <w:sz w:val="22"/>
          <w:szCs w:val="22"/>
        </w:rPr>
      </w:pPr>
    </w:p>
    <w:p w14:paraId="2B48EF32" w14:textId="77777777" w:rsidR="0055452D" w:rsidRPr="00426520" w:rsidRDefault="0055452D" w:rsidP="0055452D">
      <w:pPr>
        <w:jc w:val="both"/>
        <w:rPr>
          <w:rFonts w:ascii="Century Gothic" w:hAnsi="Century Gothic"/>
          <w:i/>
          <w:iCs/>
          <w:sz w:val="22"/>
          <w:szCs w:val="22"/>
        </w:rPr>
      </w:pPr>
      <w:r w:rsidRPr="00426520">
        <w:rPr>
          <w:rFonts w:ascii="Century Gothic" w:hAnsi="Century Gothic"/>
          <w:i/>
          <w:iCs/>
          <w:sz w:val="22"/>
          <w:szCs w:val="22"/>
        </w:rPr>
        <w:t xml:space="preserve">- Durée de validité de l’offre : </w:t>
      </w:r>
    </w:p>
    <w:p w14:paraId="280D0D09" w14:textId="77777777" w:rsidR="0055452D" w:rsidRPr="00426520" w:rsidRDefault="0055452D" w:rsidP="0055452D">
      <w:pPr>
        <w:jc w:val="both"/>
        <w:rPr>
          <w:rFonts w:ascii="Century Gothic" w:hAnsi="Century Gothic"/>
          <w:sz w:val="22"/>
          <w:szCs w:val="22"/>
        </w:rPr>
      </w:pPr>
      <w:r w:rsidRPr="00426520">
        <w:rPr>
          <w:rFonts w:ascii="Century Gothic" w:hAnsi="Century Gothic"/>
          <w:sz w:val="22"/>
          <w:szCs w:val="22"/>
        </w:rPr>
        <w:t>L’offre devra avoir une durée de validité qui ne peut être inférieure à 3 mois ;</w:t>
      </w:r>
    </w:p>
    <w:p w14:paraId="17B9CAC5" w14:textId="77777777" w:rsidR="0055452D" w:rsidRPr="004D37A0" w:rsidRDefault="0055452D" w:rsidP="0055452D">
      <w:pPr>
        <w:jc w:val="both"/>
        <w:rPr>
          <w:rFonts w:ascii="Century Gothic" w:hAnsi="Century Gothic"/>
          <w:sz w:val="22"/>
          <w:szCs w:val="22"/>
        </w:rPr>
      </w:pPr>
    </w:p>
    <w:p w14:paraId="4DA49965" w14:textId="77777777" w:rsidR="0055452D" w:rsidRDefault="0055452D" w:rsidP="0055452D">
      <w:pPr>
        <w:rPr>
          <w:rFonts w:ascii="Century Gothic" w:hAnsi="Century Gothic"/>
          <w:b/>
          <w:bCs/>
          <w:sz w:val="22"/>
          <w:szCs w:val="22"/>
          <w:u w:val="single"/>
        </w:rPr>
      </w:pPr>
      <w:r>
        <w:rPr>
          <w:rFonts w:ascii="Century Gothic" w:hAnsi="Century Gothic"/>
          <w:b/>
          <w:bCs/>
          <w:sz w:val="22"/>
          <w:szCs w:val="22"/>
          <w:u w:val="single"/>
        </w:rPr>
        <w:br w:type="page"/>
      </w:r>
    </w:p>
    <w:p w14:paraId="3E9D8983" w14:textId="77777777" w:rsidR="0055452D" w:rsidRDefault="0055452D" w:rsidP="0055452D">
      <w:pPr>
        <w:jc w:val="both"/>
        <w:rPr>
          <w:rFonts w:ascii="Century Gothic" w:hAnsi="Century Gothic"/>
          <w:b/>
          <w:bCs/>
          <w:sz w:val="22"/>
          <w:szCs w:val="22"/>
          <w:u w:val="single"/>
        </w:rPr>
      </w:pPr>
      <w:r w:rsidRPr="004D37A0">
        <w:rPr>
          <w:rFonts w:ascii="Century Gothic" w:hAnsi="Century Gothic"/>
          <w:b/>
          <w:bCs/>
          <w:sz w:val="22"/>
          <w:szCs w:val="22"/>
          <w:u w:val="single"/>
        </w:rPr>
        <w:lastRenderedPageBreak/>
        <w:t xml:space="preserve">3. LE PRIX </w:t>
      </w:r>
    </w:p>
    <w:p w14:paraId="3CB14DEB" w14:textId="77777777" w:rsidR="0055452D" w:rsidRPr="004D37A0" w:rsidRDefault="0055452D" w:rsidP="0055452D">
      <w:pPr>
        <w:jc w:val="both"/>
        <w:rPr>
          <w:rFonts w:ascii="Century Gothic" w:hAnsi="Century Gothic"/>
          <w:sz w:val="22"/>
          <w:szCs w:val="22"/>
          <w:u w:val="single"/>
        </w:rPr>
      </w:pPr>
    </w:p>
    <w:p w14:paraId="7906F65A" w14:textId="77777777" w:rsidR="0055452D" w:rsidRPr="004D37A0" w:rsidRDefault="0055452D" w:rsidP="0055452D">
      <w:pPr>
        <w:jc w:val="both"/>
        <w:rPr>
          <w:rFonts w:ascii="Century Gothic" w:hAnsi="Century Gothic"/>
          <w:sz w:val="22"/>
          <w:szCs w:val="22"/>
        </w:rPr>
      </w:pPr>
      <w:r w:rsidRPr="004D37A0">
        <w:rPr>
          <w:rFonts w:ascii="Century Gothic" w:hAnsi="Century Gothic"/>
          <w:b/>
          <w:bCs/>
          <w:sz w:val="22"/>
          <w:szCs w:val="22"/>
        </w:rPr>
        <w:t>Le prix doit être déterminé</w:t>
      </w:r>
      <w:r>
        <w:rPr>
          <w:rFonts w:ascii="Century Gothic" w:hAnsi="Century Gothic"/>
          <w:sz w:val="22"/>
          <w:szCs w:val="22"/>
        </w:rPr>
        <w:t> : l</w:t>
      </w:r>
      <w:r w:rsidRPr="004D37A0">
        <w:rPr>
          <w:rFonts w:ascii="Century Gothic" w:hAnsi="Century Gothic"/>
          <w:sz w:val="22"/>
          <w:szCs w:val="22"/>
        </w:rPr>
        <w:t xml:space="preserve">’offre de reprise doit comporter un prix en euro </w:t>
      </w:r>
      <w:r w:rsidRPr="004D37A0">
        <w:rPr>
          <w:rFonts w:ascii="Century Gothic" w:hAnsi="Century Gothic"/>
          <w:sz w:val="22"/>
          <w:szCs w:val="22"/>
          <w:u w:val="single"/>
        </w:rPr>
        <w:t>ferme et définitif</w:t>
      </w:r>
      <w:r w:rsidRPr="004D37A0">
        <w:rPr>
          <w:rFonts w:ascii="Century Gothic" w:hAnsi="Century Gothic"/>
          <w:sz w:val="22"/>
          <w:szCs w:val="22"/>
        </w:rPr>
        <w:t xml:space="preserve"> proposé par le repreneur. </w:t>
      </w:r>
    </w:p>
    <w:p w14:paraId="1B25CD90" w14:textId="77777777" w:rsidR="0055452D" w:rsidRPr="004D37A0" w:rsidRDefault="0055452D" w:rsidP="0055452D">
      <w:pPr>
        <w:jc w:val="both"/>
        <w:rPr>
          <w:rFonts w:ascii="Century Gothic" w:hAnsi="Century Gothic"/>
          <w:sz w:val="22"/>
          <w:szCs w:val="22"/>
        </w:rPr>
      </w:pPr>
      <w:r w:rsidRPr="004D37A0">
        <w:rPr>
          <w:rFonts w:ascii="Century Gothic" w:hAnsi="Century Gothic"/>
          <w:sz w:val="22"/>
          <w:szCs w:val="22"/>
        </w:rPr>
        <w:t xml:space="preserve">Le prix mentionné doit être stipulé « </w:t>
      </w:r>
      <w:r w:rsidRPr="004D37A0">
        <w:rPr>
          <w:rFonts w:ascii="Century Gothic" w:hAnsi="Century Gothic"/>
          <w:sz w:val="22"/>
          <w:szCs w:val="22"/>
          <w:u w:val="single"/>
        </w:rPr>
        <w:t>net vendeur</w:t>
      </w:r>
      <w:r w:rsidRPr="004D37A0">
        <w:rPr>
          <w:rFonts w:ascii="Century Gothic" w:hAnsi="Century Gothic"/>
          <w:sz w:val="22"/>
          <w:szCs w:val="22"/>
        </w:rPr>
        <w:t xml:space="preserve"> », </w:t>
      </w:r>
      <w:r w:rsidRPr="004D37A0">
        <w:rPr>
          <w:rFonts w:ascii="Century Gothic" w:hAnsi="Century Gothic"/>
          <w:sz w:val="22"/>
          <w:szCs w:val="22"/>
          <w:u w:val="single"/>
        </w:rPr>
        <w:t>le cas échéant HT et TTC</w:t>
      </w:r>
      <w:r w:rsidRPr="004D37A0">
        <w:rPr>
          <w:rFonts w:ascii="Century Gothic" w:hAnsi="Century Gothic"/>
          <w:sz w:val="22"/>
          <w:szCs w:val="22"/>
        </w:rPr>
        <w:t>.</w:t>
      </w:r>
    </w:p>
    <w:p w14:paraId="144BD253" w14:textId="77777777" w:rsidR="0055452D" w:rsidRPr="004D37A0" w:rsidRDefault="0055452D" w:rsidP="0055452D">
      <w:pPr>
        <w:jc w:val="both"/>
        <w:rPr>
          <w:rFonts w:ascii="Century Gothic" w:hAnsi="Century Gothic"/>
          <w:sz w:val="22"/>
          <w:szCs w:val="22"/>
        </w:rPr>
      </w:pPr>
      <w:r w:rsidRPr="004D37A0">
        <w:rPr>
          <w:rFonts w:ascii="Century Gothic" w:hAnsi="Century Gothic"/>
          <w:sz w:val="22"/>
          <w:szCs w:val="22"/>
        </w:rPr>
        <w:t>Attention : cela signifie qu’en sus du prix, l’acquéreur prendra à sa charge, le cas échéant, le remboursement ou la reconstitution du dépôt de garantie (à consigner entre les mains du liquidateur judiciaire pour les besoins de l’appel d’offre), les droits, tous les frais et honoraires afférents à la cession, ainsi que le coût de la procédure de purge et de radiation des inscriptions existant sur le fonds de commerce le cas échéant, dont il fera son affaire.</w:t>
      </w:r>
    </w:p>
    <w:p w14:paraId="3BD078CB" w14:textId="77777777" w:rsidR="0055452D" w:rsidRPr="004D37A0" w:rsidRDefault="0055452D" w:rsidP="0055452D">
      <w:pPr>
        <w:jc w:val="both"/>
        <w:rPr>
          <w:rFonts w:ascii="Century Gothic" w:hAnsi="Century Gothic"/>
          <w:sz w:val="22"/>
          <w:szCs w:val="22"/>
        </w:rPr>
      </w:pPr>
    </w:p>
    <w:p w14:paraId="47B6D7E4" w14:textId="77777777" w:rsidR="0055452D" w:rsidRPr="004D37A0" w:rsidRDefault="0055452D" w:rsidP="0055452D">
      <w:pPr>
        <w:jc w:val="both"/>
        <w:rPr>
          <w:rFonts w:ascii="Century Gothic" w:hAnsi="Century Gothic"/>
          <w:sz w:val="22"/>
          <w:szCs w:val="22"/>
        </w:rPr>
      </w:pPr>
      <w:r w:rsidRPr="004D37A0">
        <w:rPr>
          <w:rFonts w:ascii="Century Gothic" w:hAnsi="Century Gothic"/>
          <w:sz w:val="22"/>
          <w:szCs w:val="22"/>
        </w:rPr>
        <w:t xml:space="preserve">- </w:t>
      </w:r>
      <w:r w:rsidRPr="004D37A0">
        <w:rPr>
          <w:rFonts w:ascii="Century Gothic" w:hAnsi="Century Gothic"/>
          <w:b/>
          <w:sz w:val="22"/>
          <w:szCs w:val="22"/>
          <w:u w:val="single"/>
        </w:rPr>
        <w:t>Ventilation du prix entre les éléments repris</w:t>
      </w:r>
      <w:r w:rsidRPr="004D37A0">
        <w:rPr>
          <w:rFonts w:ascii="Century Gothic" w:hAnsi="Century Gothic"/>
          <w:bCs/>
          <w:sz w:val="22"/>
          <w:szCs w:val="22"/>
        </w:rPr>
        <w:t> :</w:t>
      </w:r>
      <w:r>
        <w:rPr>
          <w:rFonts w:ascii="Century Gothic" w:hAnsi="Century Gothic"/>
          <w:bCs/>
          <w:sz w:val="22"/>
          <w:szCs w:val="22"/>
        </w:rPr>
        <w:t xml:space="preserve"> </w:t>
      </w:r>
      <w:r w:rsidRPr="004D37A0">
        <w:rPr>
          <w:rFonts w:ascii="Century Gothic" w:hAnsi="Century Gothic"/>
          <w:sz w:val="22"/>
          <w:szCs w:val="22"/>
        </w:rPr>
        <w:t>La décomposition du prix entre les éléments corporels, incorporels et le stock doit apparaître clairement dans l’offre de reprise.</w:t>
      </w:r>
    </w:p>
    <w:p w14:paraId="4C851EFE" w14:textId="77777777" w:rsidR="0055452D" w:rsidRPr="004D37A0" w:rsidRDefault="0055452D" w:rsidP="0055452D">
      <w:pPr>
        <w:jc w:val="both"/>
        <w:rPr>
          <w:rFonts w:ascii="Century Gothic" w:hAnsi="Century Gothic"/>
          <w:sz w:val="22"/>
          <w:szCs w:val="22"/>
        </w:rPr>
      </w:pPr>
    </w:p>
    <w:p w14:paraId="2A02D5F5" w14:textId="77777777" w:rsidR="0055452D" w:rsidRPr="004D37A0" w:rsidRDefault="0055452D" w:rsidP="0055452D">
      <w:pPr>
        <w:jc w:val="both"/>
        <w:rPr>
          <w:rFonts w:ascii="Century Gothic" w:hAnsi="Century Gothic"/>
          <w:sz w:val="22"/>
          <w:szCs w:val="22"/>
        </w:rPr>
      </w:pPr>
      <w:r w:rsidRPr="004D37A0">
        <w:rPr>
          <w:rFonts w:ascii="Century Gothic" w:hAnsi="Century Gothic"/>
          <w:sz w:val="22"/>
          <w:szCs w:val="22"/>
        </w:rPr>
        <w:t xml:space="preserve">- </w:t>
      </w:r>
      <w:r w:rsidRPr="004D37A0">
        <w:rPr>
          <w:rFonts w:ascii="Century Gothic" w:hAnsi="Century Gothic"/>
          <w:b/>
          <w:sz w:val="22"/>
          <w:szCs w:val="22"/>
          <w:u w:val="single"/>
        </w:rPr>
        <w:t>Aucun délai de règlement</w:t>
      </w:r>
      <w:r w:rsidRPr="004D37A0">
        <w:rPr>
          <w:rFonts w:ascii="Century Gothic" w:hAnsi="Century Gothic"/>
          <w:sz w:val="22"/>
          <w:szCs w:val="22"/>
        </w:rPr>
        <w:t xml:space="preserve"> : Le prix est réglé comptant, </w:t>
      </w:r>
      <w:r w:rsidRPr="004D37A0">
        <w:rPr>
          <w:rFonts w:ascii="Century Gothic" w:hAnsi="Century Gothic"/>
          <w:bCs/>
          <w:sz w:val="22"/>
          <w:szCs w:val="22"/>
        </w:rPr>
        <w:t>le jour de la notification de l’ordonnance autorisant la vente.</w:t>
      </w:r>
    </w:p>
    <w:p w14:paraId="49D6F01F" w14:textId="77777777" w:rsidR="0055452D" w:rsidRPr="004D37A0" w:rsidRDefault="0055452D" w:rsidP="0055452D">
      <w:pPr>
        <w:jc w:val="both"/>
        <w:rPr>
          <w:rFonts w:ascii="Century Gothic" w:hAnsi="Century Gothic"/>
          <w:sz w:val="22"/>
          <w:szCs w:val="22"/>
        </w:rPr>
      </w:pPr>
    </w:p>
    <w:p w14:paraId="3302BE8A" w14:textId="43CF76F8" w:rsidR="00AB2130" w:rsidRPr="00AB2130" w:rsidRDefault="00AB2130" w:rsidP="00AB2130">
      <w:pPr>
        <w:jc w:val="both"/>
        <w:rPr>
          <w:rFonts w:ascii="Century Gothic" w:hAnsi="Century Gothic"/>
          <w:bCs/>
          <w:sz w:val="22"/>
          <w:szCs w:val="22"/>
        </w:rPr>
      </w:pPr>
      <w:r w:rsidRPr="00AB2130">
        <w:rPr>
          <w:rFonts w:ascii="Century Gothic" w:hAnsi="Century Gothic"/>
          <w:b/>
          <w:sz w:val="22"/>
          <w:szCs w:val="22"/>
          <w:u w:val="single"/>
        </w:rPr>
        <w:t>Garantie</w:t>
      </w:r>
      <w:r w:rsidRPr="00AB2130">
        <w:rPr>
          <w:rFonts w:ascii="Century Gothic" w:hAnsi="Century Gothic"/>
          <w:sz w:val="22"/>
          <w:szCs w:val="22"/>
        </w:rPr>
        <w:t xml:space="preserve"> : </w:t>
      </w:r>
      <w:r w:rsidRPr="00AB2130">
        <w:rPr>
          <w:rFonts w:ascii="Century Gothic" w:hAnsi="Century Gothic"/>
          <w:bCs/>
          <w:sz w:val="22"/>
          <w:szCs w:val="22"/>
        </w:rPr>
        <w:t xml:space="preserve">Toute offre doit être garantie par </w:t>
      </w:r>
      <w:r>
        <w:rPr>
          <w:rFonts w:ascii="Century Gothic" w:hAnsi="Century Gothic"/>
          <w:bCs/>
          <w:sz w:val="22"/>
          <w:szCs w:val="22"/>
        </w:rPr>
        <w:t>virement</w:t>
      </w:r>
      <w:r w:rsidRPr="00AB2130">
        <w:rPr>
          <w:rFonts w:ascii="Century Gothic" w:hAnsi="Century Gothic"/>
          <w:bCs/>
          <w:sz w:val="22"/>
          <w:szCs w:val="22"/>
        </w:rPr>
        <w:t>.</w:t>
      </w:r>
    </w:p>
    <w:p w14:paraId="0B5478B2" w14:textId="11B03E87" w:rsidR="00AB2130" w:rsidRPr="00AB2130" w:rsidRDefault="00AB2130" w:rsidP="00AB2130">
      <w:pPr>
        <w:jc w:val="both"/>
        <w:rPr>
          <w:rFonts w:ascii="Century Gothic" w:hAnsi="Century Gothic"/>
          <w:bCs/>
          <w:sz w:val="22"/>
          <w:szCs w:val="22"/>
        </w:rPr>
      </w:pPr>
      <w:r w:rsidRPr="00AB2130">
        <w:rPr>
          <w:rFonts w:ascii="Century Gothic" w:hAnsi="Century Gothic"/>
          <w:bCs/>
          <w:sz w:val="22"/>
          <w:szCs w:val="22"/>
        </w:rPr>
        <w:t xml:space="preserve">Le </w:t>
      </w:r>
      <w:r>
        <w:rPr>
          <w:rFonts w:ascii="Century Gothic" w:hAnsi="Century Gothic"/>
          <w:bCs/>
          <w:sz w:val="22"/>
          <w:szCs w:val="22"/>
        </w:rPr>
        <w:t xml:space="preserve">virement </w:t>
      </w:r>
      <w:r w:rsidRPr="00AB2130">
        <w:rPr>
          <w:rFonts w:ascii="Century Gothic" w:hAnsi="Century Gothic"/>
          <w:bCs/>
          <w:sz w:val="22"/>
          <w:szCs w:val="22"/>
        </w:rPr>
        <w:t xml:space="preserve">doit couvrir : </w:t>
      </w:r>
    </w:p>
    <w:p w14:paraId="42A6FFDC" w14:textId="77777777" w:rsidR="00AB2130" w:rsidRPr="00AB2130" w:rsidRDefault="00AB2130" w:rsidP="00AB2130">
      <w:pPr>
        <w:jc w:val="both"/>
        <w:rPr>
          <w:rFonts w:ascii="Century Gothic" w:hAnsi="Century Gothic"/>
          <w:bCs/>
          <w:sz w:val="22"/>
          <w:szCs w:val="22"/>
        </w:rPr>
      </w:pPr>
      <w:r w:rsidRPr="00AB2130">
        <w:rPr>
          <w:rFonts w:ascii="Century Gothic" w:hAnsi="Century Gothic"/>
          <w:bCs/>
          <w:sz w:val="22"/>
          <w:szCs w:val="22"/>
        </w:rPr>
        <w:t xml:space="preserve">-Lorsque le prix est inférieur à 50 000€ : 100% du prix. </w:t>
      </w:r>
    </w:p>
    <w:p w14:paraId="1BB2616F" w14:textId="77777777" w:rsidR="00AB2130" w:rsidRPr="00AB2130" w:rsidRDefault="00AB2130" w:rsidP="00AB2130">
      <w:pPr>
        <w:jc w:val="both"/>
        <w:rPr>
          <w:rFonts w:ascii="Century Gothic" w:hAnsi="Century Gothic"/>
          <w:bCs/>
          <w:sz w:val="22"/>
          <w:szCs w:val="22"/>
        </w:rPr>
      </w:pPr>
      <w:r w:rsidRPr="00AB2130">
        <w:rPr>
          <w:rFonts w:ascii="Century Gothic" w:hAnsi="Century Gothic"/>
          <w:bCs/>
          <w:sz w:val="22"/>
          <w:szCs w:val="22"/>
        </w:rPr>
        <w:t xml:space="preserve">-Lorsque le prix est compris entre 50 000€ et 100 000€ : a minima 50 000€ ; </w:t>
      </w:r>
    </w:p>
    <w:p w14:paraId="25508FE1" w14:textId="77777777" w:rsidR="00AB2130" w:rsidRPr="00AB2130" w:rsidRDefault="00AB2130" w:rsidP="00AB2130">
      <w:pPr>
        <w:jc w:val="both"/>
        <w:rPr>
          <w:rFonts w:ascii="Century Gothic" w:hAnsi="Century Gothic"/>
          <w:bCs/>
          <w:sz w:val="22"/>
          <w:szCs w:val="22"/>
        </w:rPr>
      </w:pPr>
      <w:r w:rsidRPr="00AB2130">
        <w:rPr>
          <w:rFonts w:ascii="Century Gothic" w:hAnsi="Century Gothic"/>
          <w:bCs/>
          <w:sz w:val="22"/>
          <w:szCs w:val="22"/>
        </w:rPr>
        <w:t>-Lorsque le prix excède 100 000€ : a minima 50% du prix.</w:t>
      </w:r>
    </w:p>
    <w:p w14:paraId="39AB9337" w14:textId="77777777" w:rsidR="00AB2130" w:rsidRDefault="00AB2130" w:rsidP="00AB2130">
      <w:pPr>
        <w:jc w:val="both"/>
        <w:rPr>
          <w:rFonts w:ascii="Century Gothic" w:hAnsi="Century Gothic"/>
          <w:bCs/>
          <w:sz w:val="22"/>
          <w:szCs w:val="22"/>
        </w:rPr>
      </w:pPr>
    </w:p>
    <w:p w14:paraId="59B20718" w14:textId="1C9C77C5" w:rsidR="00AB2130" w:rsidRPr="00AB2130" w:rsidRDefault="00AB2130" w:rsidP="00AB2130">
      <w:pPr>
        <w:jc w:val="both"/>
        <w:rPr>
          <w:rFonts w:ascii="Century Gothic" w:hAnsi="Century Gothic"/>
          <w:bCs/>
          <w:sz w:val="22"/>
          <w:szCs w:val="22"/>
        </w:rPr>
      </w:pPr>
      <w:r w:rsidRPr="00AB2130">
        <w:rPr>
          <w:rFonts w:ascii="Century Gothic" w:hAnsi="Century Gothic"/>
          <w:bCs/>
          <w:sz w:val="22"/>
          <w:szCs w:val="22"/>
        </w:rPr>
        <w:t>Le solde de prix non couvert doit être garanti par tous moyens (évidence de fonds – accord de financement…).</w:t>
      </w:r>
    </w:p>
    <w:p w14:paraId="5D7D8027" w14:textId="77777777" w:rsidR="0055452D" w:rsidRPr="004D37A0" w:rsidRDefault="0055452D" w:rsidP="0055452D">
      <w:pPr>
        <w:jc w:val="both"/>
        <w:rPr>
          <w:rFonts w:ascii="Century Gothic" w:hAnsi="Century Gothic"/>
          <w:bCs/>
          <w:i/>
          <w:sz w:val="22"/>
          <w:szCs w:val="22"/>
        </w:rPr>
      </w:pPr>
      <w:r w:rsidRPr="004D37A0">
        <w:rPr>
          <w:rFonts w:ascii="Century Gothic" w:hAnsi="Century Gothic"/>
          <w:bCs/>
          <w:i/>
          <w:sz w:val="22"/>
          <w:szCs w:val="22"/>
        </w:rPr>
        <w:tab/>
      </w:r>
      <w:r w:rsidRPr="004D37A0">
        <w:rPr>
          <w:rFonts w:ascii="Century Gothic" w:hAnsi="Century Gothic"/>
          <w:bCs/>
          <w:i/>
          <w:sz w:val="22"/>
          <w:szCs w:val="22"/>
        </w:rPr>
        <w:tab/>
      </w:r>
      <w:r w:rsidRPr="004D37A0">
        <w:rPr>
          <w:rFonts w:ascii="Century Gothic" w:hAnsi="Century Gothic"/>
          <w:bCs/>
          <w:i/>
          <w:sz w:val="22"/>
          <w:szCs w:val="22"/>
        </w:rPr>
        <w:tab/>
      </w:r>
      <w:r w:rsidRPr="004D37A0">
        <w:rPr>
          <w:rFonts w:ascii="Century Gothic" w:hAnsi="Century Gothic"/>
          <w:bCs/>
          <w:i/>
          <w:sz w:val="22"/>
          <w:szCs w:val="22"/>
        </w:rPr>
        <w:tab/>
      </w:r>
      <w:r w:rsidRPr="004D37A0">
        <w:rPr>
          <w:rFonts w:ascii="Century Gothic" w:hAnsi="Century Gothic"/>
          <w:bCs/>
          <w:i/>
          <w:sz w:val="22"/>
          <w:szCs w:val="22"/>
        </w:rPr>
        <w:tab/>
      </w:r>
      <w:r w:rsidRPr="004D37A0">
        <w:rPr>
          <w:rFonts w:ascii="Century Gothic" w:hAnsi="Century Gothic"/>
          <w:bCs/>
          <w:i/>
          <w:sz w:val="22"/>
          <w:szCs w:val="22"/>
        </w:rPr>
        <w:tab/>
      </w:r>
      <w:r w:rsidRPr="004D37A0">
        <w:rPr>
          <w:rFonts w:ascii="Century Gothic" w:hAnsi="Century Gothic"/>
          <w:bCs/>
          <w:i/>
          <w:sz w:val="22"/>
          <w:szCs w:val="22"/>
        </w:rPr>
        <w:tab/>
      </w:r>
    </w:p>
    <w:p w14:paraId="32AA4E8E" w14:textId="77777777" w:rsidR="0055452D" w:rsidRPr="004D37A0" w:rsidRDefault="0055452D" w:rsidP="0055452D">
      <w:pPr>
        <w:jc w:val="both"/>
        <w:rPr>
          <w:rFonts w:ascii="Century Gothic" w:hAnsi="Century Gothic"/>
          <w:bCs/>
          <w:iCs/>
          <w:sz w:val="22"/>
          <w:szCs w:val="22"/>
        </w:rPr>
      </w:pPr>
      <w:r w:rsidRPr="004D37A0">
        <w:rPr>
          <w:rFonts w:ascii="Century Gothic" w:hAnsi="Century Gothic"/>
          <w:b/>
          <w:bCs/>
          <w:sz w:val="22"/>
          <w:szCs w:val="22"/>
          <w:u w:val="single"/>
        </w:rPr>
        <w:t>La garantie est remise au soussigné</w:t>
      </w:r>
      <w:r w:rsidRPr="004D37A0">
        <w:rPr>
          <w:rFonts w:ascii="Century Gothic" w:hAnsi="Century Gothic"/>
          <w:sz w:val="22"/>
          <w:szCs w:val="22"/>
        </w:rPr>
        <w:t xml:space="preserve"> par </w:t>
      </w:r>
      <w:r w:rsidRPr="004D37A0">
        <w:rPr>
          <w:rFonts w:ascii="Century Gothic" w:hAnsi="Century Gothic"/>
          <w:b/>
          <w:sz w:val="22"/>
          <w:szCs w:val="22"/>
        </w:rPr>
        <w:t>virement bancaire</w:t>
      </w:r>
      <w:r w:rsidRPr="004D37A0">
        <w:rPr>
          <w:rFonts w:ascii="Century Gothic" w:hAnsi="Century Gothic"/>
          <w:sz w:val="22"/>
          <w:szCs w:val="22"/>
        </w:rPr>
        <w:t xml:space="preserve"> sur le compte de l’étude suivant le RIB ci-après, libellé dans les termes suivants :</w:t>
      </w:r>
      <w:r w:rsidRPr="004D37A0">
        <w:rPr>
          <w:rFonts w:ascii="Century Gothic" w:hAnsi="Century Gothic"/>
          <w:i/>
          <w:sz w:val="22"/>
          <w:szCs w:val="22"/>
        </w:rPr>
        <w:t xml:space="preserve"> « Garantie offre de cession / </w:t>
      </w:r>
      <w:r w:rsidRPr="004D37A0">
        <w:rPr>
          <w:rFonts w:ascii="Century Gothic" w:hAnsi="Century Gothic"/>
          <w:bCs/>
          <w:i/>
          <w:sz w:val="22"/>
          <w:szCs w:val="22"/>
        </w:rPr>
        <w:t xml:space="preserve"> SAS BRASSERIE ISATIS / Identité Offrant », </w:t>
      </w:r>
      <w:r w:rsidRPr="004D37A0">
        <w:rPr>
          <w:rFonts w:ascii="Century Gothic" w:hAnsi="Century Gothic"/>
          <w:bCs/>
          <w:iCs/>
          <w:sz w:val="22"/>
          <w:szCs w:val="22"/>
          <w:u w:val="single"/>
        </w:rPr>
        <w:t>avis de virement à l’appui joint au dossier.</w:t>
      </w:r>
    </w:p>
    <w:p w14:paraId="4A947720" w14:textId="77777777" w:rsidR="0055452D" w:rsidRDefault="0055452D" w:rsidP="0055452D">
      <w:pPr>
        <w:jc w:val="both"/>
        <w:rPr>
          <w:rFonts w:ascii="Century Gothic" w:hAnsi="Century Gothic"/>
          <w:b/>
          <w:bCs/>
          <w:sz w:val="22"/>
          <w:szCs w:val="22"/>
        </w:rPr>
      </w:pPr>
    </w:p>
    <w:p w14:paraId="3CAAE2CA" w14:textId="77777777" w:rsidR="0055452D" w:rsidRPr="004D37A0" w:rsidRDefault="0055452D" w:rsidP="0055452D">
      <w:pPr>
        <w:jc w:val="center"/>
        <w:rPr>
          <w:rFonts w:ascii="Century Gothic" w:hAnsi="Century Gothic"/>
          <w:sz w:val="22"/>
          <w:szCs w:val="22"/>
          <w:u w:val="single"/>
        </w:rPr>
      </w:pPr>
      <w:r w:rsidRPr="004D37A0">
        <w:rPr>
          <w:noProof/>
          <w:sz w:val="22"/>
          <w:szCs w:val="22"/>
        </w:rPr>
        <w:drawing>
          <wp:inline distT="0" distB="0" distL="0" distR="0">
            <wp:extent cx="6010275" cy="2162175"/>
            <wp:effectExtent l="0" t="0" r="0" b="0"/>
            <wp:docPr id="1"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nombre&#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b="14986"/>
                    <a:stretch>
                      <a:fillRect/>
                    </a:stretch>
                  </pic:blipFill>
                  <pic:spPr bwMode="auto">
                    <a:xfrm>
                      <a:off x="0" y="0"/>
                      <a:ext cx="6010275" cy="2162175"/>
                    </a:xfrm>
                    <a:prstGeom prst="rect">
                      <a:avLst/>
                    </a:prstGeom>
                    <a:noFill/>
                    <a:ln>
                      <a:noFill/>
                    </a:ln>
                  </pic:spPr>
                </pic:pic>
              </a:graphicData>
            </a:graphic>
          </wp:inline>
        </w:drawing>
      </w:r>
    </w:p>
    <w:p w14:paraId="02CB22E6" w14:textId="77777777" w:rsidR="0055452D" w:rsidRPr="001879BC" w:rsidRDefault="0055452D" w:rsidP="0055452D">
      <w:pPr>
        <w:jc w:val="both"/>
        <w:rPr>
          <w:rFonts w:ascii="Century Gothic" w:hAnsi="Century Gothic"/>
          <w:sz w:val="22"/>
          <w:szCs w:val="22"/>
        </w:rPr>
      </w:pPr>
    </w:p>
    <w:p w14:paraId="460677EB" w14:textId="77777777" w:rsidR="0055452D" w:rsidRPr="001879BC" w:rsidRDefault="0055452D" w:rsidP="0055452D">
      <w:pPr>
        <w:jc w:val="both"/>
        <w:rPr>
          <w:rFonts w:ascii="Century Gothic" w:hAnsi="Century Gothic"/>
          <w:sz w:val="22"/>
          <w:szCs w:val="22"/>
        </w:rPr>
      </w:pPr>
      <w:r w:rsidRPr="001879BC">
        <w:rPr>
          <w:rFonts w:ascii="Century Gothic" w:hAnsi="Century Gothic"/>
          <w:sz w:val="22"/>
          <w:szCs w:val="22"/>
        </w:rPr>
        <w:t>La garantie demeurera consignée (c’est-à-dire bloquée) jusqu’au terme du processus d’appel d’offre.</w:t>
      </w:r>
    </w:p>
    <w:p w14:paraId="01334C37" w14:textId="77777777" w:rsidR="0055452D" w:rsidRPr="001879BC" w:rsidRDefault="0055452D" w:rsidP="0055452D">
      <w:pPr>
        <w:jc w:val="both"/>
        <w:rPr>
          <w:rFonts w:ascii="Century Gothic" w:hAnsi="Century Gothic"/>
          <w:sz w:val="22"/>
          <w:szCs w:val="22"/>
        </w:rPr>
      </w:pPr>
    </w:p>
    <w:p w14:paraId="27FF9C4B" w14:textId="77777777" w:rsidR="0055452D" w:rsidRDefault="0055452D" w:rsidP="0055452D">
      <w:pPr>
        <w:jc w:val="both"/>
        <w:rPr>
          <w:rFonts w:ascii="Century Gothic" w:hAnsi="Century Gothic"/>
          <w:b/>
          <w:bCs/>
          <w:sz w:val="22"/>
          <w:szCs w:val="22"/>
        </w:rPr>
      </w:pPr>
      <w:r>
        <w:rPr>
          <w:rFonts w:ascii="Century Gothic" w:hAnsi="Century Gothic"/>
          <w:b/>
          <w:bCs/>
          <w:sz w:val="22"/>
          <w:szCs w:val="22"/>
        </w:rPr>
        <w:t>Il d</w:t>
      </w:r>
      <w:r w:rsidRPr="001879BC">
        <w:rPr>
          <w:rFonts w:ascii="Century Gothic" w:hAnsi="Century Gothic"/>
          <w:b/>
          <w:bCs/>
          <w:sz w:val="22"/>
          <w:szCs w:val="22"/>
        </w:rPr>
        <w:t>evra impérativement être joint à l’offre le/les relevés d’identité bancaire du/des compte(s) à partir du(des)quel(s) le(s) virement(</w:t>
      </w:r>
      <w:proofErr w:type="gramStart"/>
      <w:r w:rsidRPr="001879BC">
        <w:rPr>
          <w:rFonts w:ascii="Century Gothic" w:hAnsi="Century Gothic"/>
          <w:b/>
          <w:bCs/>
          <w:sz w:val="22"/>
          <w:szCs w:val="22"/>
        </w:rPr>
        <w:t>s)  a</w:t>
      </w:r>
      <w:proofErr w:type="gramEnd"/>
      <w:r w:rsidRPr="001879BC">
        <w:rPr>
          <w:rFonts w:ascii="Century Gothic" w:hAnsi="Century Gothic"/>
          <w:b/>
          <w:bCs/>
          <w:sz w:val="22"/>
          <w:szCs w:val="22"/>
        </w:rPr>
        <w:t>(ont) été réalisé(s).</w:t>
      </w:r>
    </w:p>
    <w:p w14:paraId="141BB993" w14:textId="77777777" w:rsidR="0055452D" w:rsidRDefault="0055452D" w:rsidP="0055452D">
      <w:pPr>
        <w:jc w:val="both"/>
        <w:rPr>
          <w:rFonts w:ascii="Century Gothic" w:hAnsi="Century Gothic"/>
          <w:b/>
          <w:bCs/>
          <w:sz w:val="22"/>
          <w:szCs w:val="22"/>
        </w:rPr>
      </w:pPr>
    </w:p>
    <w:p w14:paraId="06AAF098" w14:textId="77777777" w:rsidR="0055452D" w:rsidRPr="001879BC" w:rsidRDefault="0055452D" w:rsidP="0055452D">
      <w:pPr>
        <w:jc w:val="both"/>
        <w:rPr>
          <w:rFonts w:ascii="Century Gothic" w:hAnsi="Century Gothic"/>
          <w:b/>
          <w:bCs/>
          <w:sz w:val="22"/>
          <w:szCs w:val="22"/>
          <w:u w:val="single"/>
        </w:rPr>
      </w:pPr>
      <w:r w:rsidRPr="001879BC">
        <w:rPr>
          <w:rFonts w:ascii="Century Gothic" w:hAnsi="Century Gothic"/>
          <w:b/>
          <w:bCs/>
          <w:sz w:val="22"/>
          <w:szCs w:val="22"/>
          <w:u w:val="single"/>
        </w:rPr>
        <w:t>En cas de restitution, les fonds ne seront pas virés sur un compte bancaire différent</w:t>
      </w:r>
      <w:r>
        <w:rPr>
          <w:rFonts w:ascii="Century Gothic" w:hAnsi="Century Gothic"/>
          <w:b/>
          <w:bCs/>
          <w:sz w:val="22"/>
          <w:szCs w:val="22"/>
          <w:u w:val="single"/>
        </w:rPr>
        <w:t xml:space="preserve"> et seront susceptibles d’être consignés</w:t>
      </w:r>
      <w:r w:rsidRPr="001879BC">
        <w:rPr>
          <w:rFonts w:ascii="Century Gothic" w:hAnsi="Century Gothic"/>
          <w:b/>
          <w:bCs/>
          <w:sz w:val="22"/>
          <w:szCs w:val="22"/>
          <w:u w:val="single"/>
        </w:rPr>
        <w:t>.</w:t>
      </w:r>
    </w:p>
    <w:p w14:paraId="66DCAB2E" w14:textId="77777777" w:rsidR="0055452D" w:rsidRDefault="0055452D" w:rsidP="0055452D">
      <w:pPr>
        <w:rPr>
          <w:rFonts w:ascii="Century Gothic" w:hAnsi="Century Gothic"/>
          <w:u w:val="single"/>
        </w:rPr>
      </w:pPr>
      <w:r>
        <w:rPr>
          <w:rFonts w:ascii="Century Gothic" w:hAnsi="Century Gothic"/>
          <w:u w:val="single"/>
        </w:rPr>
        <w:br w:type="page"/>
      </w:r>
    </w:p>
    <w:p w14:paraId="3A9FEF7F" w14:textId="77777777" w:rsidR="0055452D" w:rsidRPr="00055CD7" w:rsidRDefault="0055452D" w:rsidP="0055452D">
      <w:pPr>
        <w:jc w:val="both"/>
        <w:rPr>
          <w:rFonts w:ascii="Century Gothic" w:hAnsi="Century Gothic"/>
          <w:sz w:val="22"/>
          <w:szCs w:val="22"/>
          <w:u w:val="single"/>
        </w:rPr>
      </w:pPr>
      <w:r w:rsidRPr="00055CD7">
        <w:rPr>
          <w:rFonts w:ascii="Century Gothic" w:hAnsi="Century Gothic"/>
          <w:b/>
          <w:bCs/>
          <w:sz w:val="22"/>
          <w:szCs w:val="22"/>
          <w:u w:val="single"/>
        </w:rPr>
        <w:lastRenderedPageBreak/>
        <w:t>4. LE FINANCEMENT</w:t>
      </w:r>
      <w:r w:rsidRPr="003E6E43">
        <w:rPr>
          <w:rFonts w:ascii="Century Gothic" w:hAnsi="Century Gothic"/>
          <w:sz w:val="22"/>
          <w:szCs w:val="22"/>
        </w:rPr>
        <w:t> </w:t>
      </w:r>
    </w:p>
    <w:p w14:paraId="24B3ACF6" w14:textId="77777777" w:rsidR="0055452D" w:rsidRPr="00055CD7" w:rsidRDefault="0055452D" w:rsidP="0055452D">
      <w:pPr>
        <w:jc w:val="both"/>
        <w:rPr>
          <w:rFonts w:ascii="Century Gothic" w:hAnsi="Century Gothic"/>
          <w:sz w:val="22"/>
          <w:szCs w:val="22"/>
        </w:rPr>
      </w:pPr>
    </w:p>
    <w:p w14:paraId="1BFF1A55"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L’offre doit préciser les modalités de financement du prix (</w:t>
      </w:r>
      <w:r w:rsidRPr="00055CD7">
        <w:rPr>
          <w:rFonts w:ascii="Century Gothic" w:hAnsi="Century Gothic"/>
          <w:sz w:val="22"/>
          <w:szCs w:val="22"/>
          <w:u w:val="single"/>
        </w:rPr>
        <w:t>origine précise des fonds</w:t>
      </w:r>
      <w:r w:rsidRPr="00055CD7">
        <w:rPr>
          <w:rFonts w:ascii="Century Gothic" w:hAnsi="Century Gothic"/>
          <w:sz w:val="22"/>
          <w:szCs w:val="22"/>
        </w:rPr>
        <w:t>).</w:t>
      </w:r>
    </w:p>
    <w:p w14:paraId="24A1F4DD" w14:textId="77777777" w:rsidR="0055452D" w:rsidRPr="00055CD7" w:rsidRDefault="0055452D" w:rsidP="0055452D">
      <w:pPr>
        <w:jc w:val="both"/>
        <w:rPr>
          <w:rFonts w:ascii="Century Gothic" w:hAnsi="Century Gothic"/>
          <w:sz w:val="22"/>
          <w:szCs w:val="22"/>
        </w:rPr>
      </w:pPr>
    </w:p>
    <w:p w14:paraId="743B8EC9" w14:textId="77777777" w:rsidR="0055452D" w:rsidRPr="00055CD7" w:rsidRDefault="0055452D" w:rsidP="0055452D">
      <w:pPr>
        <w:jc w:val="both"/>
        <w:rPr>
          <w:rFonts w:ascii="Century Gothic" w:hAnsi="Century Gothic"/>
          <w:sz w:val="22"/>
          <w:szCs w:val="22"/>
          <w:u w:val="single"/>
        </w:rPr>
      </w:pPr>
      <w:r w:rsidRPr="00055CD7">
        <w:rPr>
          <w:rFonts w:ascii="Century Gothic" w:hAnsi="Century Gothic"/>
          <w:sz w:val="22"/>
          <w:szCs w:val="22"/>
        </w:rPr>
        <w:t xml:space="preserve">Lorsque le prix est financé au moyen d’un emprunt, il doit être joint à l’offre les documents justifiant l’obtention du prêt. </w:t>
      </w:r>
      <w:r w:rsidRPr="00055CD7">
        <w:rPr>
          <w:rFonts w:ascii="Century Gothic" w:hAnsi="Century Gothic"/>
          <w:sz w:val="22"/>
          <w:szCs w:val="22"/>
          <w:u w:val="single"/>
        </w:rPr>
        <w:t>Toute offre formulée sous condition suspensive de l’obtention d’un prêt sera donc purement et simplement rejetée.</w:t>
      </w:r>
    </w:p>
    <w:p w14:paraId="2BE1A052" w14:textId="77777777" w:rsidR="0055452D" w:rsidRDefault="0055452D" w:rsidP="0055452D">
      <w:pPr>
        <w:jc w:val="both"/>
        <w:rPr>
          <w:rFonts w:ascii="Century Gothic" w:hAnsi="Century Gothic"/>
          <w:sz w:val="22"/>
          <w:szCs w:val="22"/>
        </w:rPr>
      </w:pPr>
    </w:p>
    <w:p w14:paraId="09D02177" w14:textId="77777777" w:rsidR="0055452D" w:rsidRPr="00055CD7" w:rsidRDefault="0055452D" w:rsidP="0055452D">
      <w:pPr>
        <w:jc w:val="both"/>
        <w:rPr>
          <w:rFonts w:ascii="Century Gothic" w:hAnsi="Century Gothic"/>
          <w:sz w:val="22"/>
          <w:szCs w:val="22"/>
        </w:rPr>
      </w:pPr>
    </w:p>
    <w:p w14:paraId="10A08423" w14:textId="77777777" w:rsidR="0055452D" w:rsidRPr="00055CD7" w:rsidRDefault="0055452D" w:rsidP="0055452D">
      <w:pPr>
        <w:jc w:val="both"/>
        <w:rPr>
          <w:rFonts w:ascii="Century Gothic" w:hAnsi="Century Gothic"/>
          <w:sz w:val="22"/>
          <w:szCs w:val="22"/>
          <w:u w:val="single"/>
        </w:rPr>
      </w:pPr>
      <w:r w:rsidRPr="00055CD7">
        <w:rPr>
          <w:rFonts w:ascii="Century Gothic" w:hAnsi="Century Gothic"/>
          <w:b/>
          <w:bCs/>
          <w:sz w:val="22"/>
          <w:szCs w:val="22"/>
          <w:u w:val="single"/>
        </w:rPr>
        <w:t>5. REMBOURSEMENT DU DEPÔT DE GARANTIE EN CAS DE CESSION DE DROIT AU BAIL</w:t>
      </w:r>
    </w:p>
    <w:p w14:paraId="78F9E523" w14:textId="77777777" w:rsidR="0055452D" w:rsidRPr="00055CD7" w:rsidRDefault="0055452D" w:rsidP="0055452D">
      <w:pPr>
        <w:jc w:val="both"/>
        <w:rPr>
          <w:rFonts w:ascii="Century Gothic" w:hAnsi="Century Gothic"/>
          <w:sz w:val="22"/>
          <w:szCs w:val="22"/>
        </w:rPr>
      </w:pPr>
    </w:p>
    <w:p w14:paraId="25D87949"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L’acquéreur devra rembourser</w:t>
      </w:r>
      <w:r>
        <w:rPr>
          <w:rFonts w:ascii="Century Gothic" w:hAnsi="Century Gothic"/>
          <w:sz w:val="22"/>
          <w:szCs w:val="22"/>
        </w:rPr>
        <w:t xml:space="preserve">/reconstituer </w:t>
      </w:r>
      <w:r w:rsidRPr="00055CD7">
        <w:rPr>
          <w:rFonts w:ascii="Century Gothic" w:hAnsi="Century Gothic"/>
          <w:sz w:val="22"/>
          <w:szCs w:val="22"/>
        </w:rPr>
        <w:t xml:space="preserve">en sus du prix offert </w:t>
      </w:r>
      <w:r w:rsidRPr="001879BC">
        <w:rPr>
          <w:rFonts w:ascii="Century Gothic" w:hAnsi="Century Gothic"/>
          <w:sz w:val="22"/>
          <w:szCs w:val="22"/>
          <w:u w:val="single"/>
        </w:rPr>
        <w:t>entre les mains du liquidateur</w:t>
      </w:r>
      <w:r w:rsidRPr="00055CD7">
        <w:rPr>
          <w:rFonts w:ascii="Century Gothic" w:hAnsi="Century Gothic"/>
          <w:sz w:val="22"/>
          <w:szCs w:val="22"/>
        </w:rPr>
        <w:t xml:space="preserve"> le dépôt de garantie</w:t>
      </w:r>
      <w:r>
        <w:rPr>
          <w:rFonts w:ascii="Century Gothic" w:hAnsi="Century Gothic"/>
          <w:sz w:val="22"/>
          <w:szCs w:val="22"/>
        </w:rPr>
        <w:t>.</w:t>
      </w:r>
    </w:p>
    <w:p w14:paraId="7CB1ABE0" w14:textId="77777777" w:rsidR="0055452D" w:rsidRDefault="0055452D" w:rsidP="0055452D">
      <w:pPr>
        <w:jc w:val="both"/>
        <w:rPr>
          <w:rFonts w:ascii="Century Gothic" w:hAnsi="Century Gothic"/>
          <w:sz w:val="22"/>
          <w:szCs w:val="22"/>
        </w:rPr>
      </w:pPr>
    </w:p>
    <w:p w14:paraId="471B9FB8" w14:textId="77777777" w:rsidR="0055452D" w:rsidRDefault="0055452D" w:rsidP="0055452D">
      <w:pPr>
        <w:jc w:val="both"/>
        <w:rPr>
          <w:rFonts w:ascii="Century Gothic" w:hAnsi="Century Gothic"/>
          <w:b/>
          <w:bCs/>
          <w:sz w:val="22"/>
          <w:szCs w:val="22"/>
          <w:u w:val="single"/>
        </w:rPr>
      </w:pPr>
    </w:p>
    <w:p w14:paraId="09CB2CB0" w14:textId="77777777" w:rsidR="0055452D" w:rsidRPr="00055CD7" w:rsidRDefault="0055452D" w:rsidP="0055452D">
      <w:pPr>
        <w:jc w:val="both"/>
        <w:rPr>
          <w:rFonts w:ascii="Century Gothic" w:hAnsi="Century Gothic"/>
          <w:sz w:val="22"/>
          <w:szCs w:val="22"/>
          <w:u w:val="single"/>
        </w:rPr>
      </w:pPr>
      <w:r w:rsidRPr="00055CD7">
        <w:rPr>
          <w:rFonts w:ascii="Century Gothic" w:hAnsi="Century Gothic"/>
          <w:b/>
          <w:bCs/>
          <w:sz w:val="22"/>
          <w:szCs w:val="22"/>
          <w:u w:val="single"/>
        </w:rPr>
        <w:t>6. ATTESTATION A JOINDRE IMPÉRATIVEMENT AU DOSSIER</w:t>
      </w:r>
    </w:p>
    <w:p w14:paraId="527E236B" w14:textId="77777777" w:rsidR="0055452D" w:rsidRPr="00055CD7" w:rsidRDefault="0055452D" w:rsidP="0055452D">
      <w:pPr>
        <w:jc w:val="both"/>
        <w:rPr>
          <w:rFonts w:ascii="Century Gothic" w:hAnsi="Century Gothic"/>
          <w:sz w:val="22"/>
          <w:szCs w:val="22"/>
        </w:rPr>
      </w:pPr>
    </w:p>
    <w:p w14:paraId="4C21A4A6" w14:textId="77777777" w:rsidR="0055452D" w:rsidRPr="00055CD7" w:rsidRDefault="0055452D" w:rsidP="0055452D">
      <w:pPr>
        <w:jc w:val="both"/>
        <w:rPr>
          <w:rFonts w:ascii="Century Gothic" w:hAnsi="Century Gothic"/>
          <w:sz w:val="22"/>
          <w:szCs w:val="22"/>
        </w:rPr>
      </w:pPr>
      <w:r w:rsidRPr="00055CD7">
        <w:rPr>
          <w:rFonts w:ascii="Century Gothic" w:hAnsi="Century Gothic"/>
          <w:sz w:val="22"/>
          <w:szCs w:val="22"/>
        </w:rPr>
        <w:t xml:space="preserve">Le candidat acquéreur doit impérativement joindre à son offre : </w:t>
      </w:r>
    </w:p>
    <w:p w14:paraId="41B659E8" w14:textId="77777777" w:rsidR="0055452D" w:rsidRPr="00055CD7" w:rsidRDefault="0055452D" w:rsidP="0055452D">
      <w:pPr>
        <w:jc w:val="both"/>
        <w:rPr>
          <w:rFonts w:ascii="Century Gothic" w:hAnsi="Century Gothic"/>
          <w:sz w:val="22"/>
          <w:szCs w:val="22"/>
        </w:rPr>
      </w:pPr>
    </w:p>
    <w:p w14:paraId="7B2F77E0" w14:textId="6FFA5F8F" w:rsidR="00E26F86" w:rsidRPr="00E26F86" w:rsidRDefault="00E26F86" w:rsidP="00E26F86">
      <w:pPr>
        <w:pStyle w:val="Paragraphedeliste"/>
        <w:numPr>
          <w:ilvl w:val="0"/>
          <w:numId w:val="19"/>
        </w:numPr>
        <w:jc w:val="both"/>
        <w:rPr>
          <w:rFonts w:ascii="Century Gothic" w:hAnsi="Century Gothic"/>
          <w:sz w:val="22"/>
          <w:szCs w:val="22"/>
        </w:rPr>
      </w:pPr>
      <w:r w:rsidRPr="00E26F86">
        <w:rPr>
          <w:rFonts w:ascii="Century Gothic" w:hAnsi="Century Gothic"/>
          <w:sz w:val="22"/>
          <w:szCs w:val="22"/>
        </w:rPr>
        <w:t xml:space="preserve">La présentation du candidat à la reprise et sa déclaration d’indépendance et de sincérité de prix (conformément à l’article L642-3 du Code de commerce, après l’avoir dûment remplie, datée et signée) et d’acceptation de toutes les dispositions du cahier des charges (conditionnant la participation à l’appel d’offre). </w:t>
      </w:r>
    </w:p>
    <w:p w14:paraId="2D7329C3" w14:textId="77777777" w:rsidR="0055452D" w:rsidRPr="0055452D" w:rsidRDefault="0055452D" w:rsidP="0055452D">
      <w:pPr>
        <w:jc w:val="both"/>
        <w:rPr>
          <w:rFonts w:ascii="Century Gothic" w:hAnsi="Century Gothic"/>
          <w:sz w:val="22"/>
          <w:szCs w:val="22"/>
        </w:rPr>
      </w:pPr>
    </w:p>
    <w:p w14:paraId="3615DA28" w14:textId="53B5EC45" w:rsidR="0055452D" w:rsidRPr="00E26F86" w:rsidRDefault="00E26F86" w:rsidP="00E26F86">
      <w:pPr>
        <w:pStyle w:val="Paragraphedeliste"/>
        <w:numPr>
          <w:ilvl w:val="0"/>
          <w:numId w:val="19"/>
        </w:numPr>
        <w:jc w:val="both"/>
        <w:rPr>
          <w:rFonts w:ascii="Century Gothic" w:hAnsi="Century Gothic"/>
          <w:sz w:val="22"/>
          <w:szCs w:val="22"/>
        </w:rPr>
      </w:pPr>
      <w:r>
        <w:rPr>
          <w:rFonts w:ascii="Century Gothic" w:hAnsi="Century Gothic"/>
          <w:sz w:val="22"/>
          <w:szCs w:val="22"/>
        </w:rPr>
        <w:t>L</w:t>
      </w:r>
      <w:r w:rsidR="0055452D" w:rsidRPr="00E26F86">
        <w:rPr>
          <w:rFonts w:ascii="Century Gothic" w:hAnsi="Century Gothic"/>
          <w:sz w:val="22"/>
          <w:szCs w:val="22"/>
        </w:rPr>
        <w:t>e questionnaire de provenance des fonds annexée au présent dossier</w:t>
      </w:r>
    </w:p>
    <w:p w14:paraId="7F5F12D5" w14:textId="77777777" w:rsidR="0055452D" w:rsidRPr="00055CD7" w:rsidRDefault="0055452D" w:rsidP="0055452D">
      <w:pPr>
        <w:jc w:val="both"/>
        <w:rPr>
          <w:rFonts w:ascii="Century Gothic" w:hAnsi="Century Gothic"/>
          <w:sz w:val="22"/>
          <w:szCs w:val="22"/>
        </w:rPr>
      </w:pPr>
    </w:p>
    <w:p w14:paraId="7D628191" w14:textId="77777777" w:rsidR="0055452D" w:rsidRPr="00055CD7" w:rsidRDefault="0055452D" w:rsidP="0055452D">
      <w:pPr>
        <w:jc w:val="both"/>
        <w:rPr>
          <w:rFonts w:ascii="Century Gothic" w:hAnsi="Century Gothic"/>
        </w:rPr>
      </w:pPr>
      <w:r w:rsidRPr="00055CD7">
        <w:rPr>
          <w:rFonts w:ascii="Century Gothic" w:hAnsi="Century Gothic"/>
        </w:rPr>
        <w:br w:type="page"/>
      </w:r>
    </w:p>
    <w:p w14:paraId="4711922F" w14:textId="77777777" w:rsidR="0055452D" w:rsidRPr="00055CD7" w:rsidRDefault="0055452D" w:rsidP="0055452D">
      <w:pPr>
        <w:numPr>
          <w:ilvl w:val="0"/>
          <w:numId w:val="12"/>
        </w:numPr>
        <w:autoSpaceDE w:val="0"/>
        <w:autoSpaceDN w:val="0"/>
        <w:adjustRightInd w:val="0"/>
        <w:jc w:val="both"/>
        <w:rPr>
          <w:rFonts w:ascii="Century Gothic" w:hAnsi="Century Gothic" w:cs="Calibri"/>
          <w:color w:val="FF0000"/>
          <w:sz w:val="30"/>
          <w:szCs w:val="30"/>
          <w:u w:val="single"/>
        </w:rPr>
      </w:pPr>
      <w:r w:rsidRPr="00055CD7">
        <w:rPr>
          <w:rFonts w:ascii="Century Gothic" w:hAnsi="Century Gothic" w:cs="Calibri"/>
          <w:b/>
          <w:bCs/>
          <w:color w:val="FF0000"/>
          <w:sz w:val="30"/>
          <w:szCs w:val="30"/>
          <w:u w:val="single"/>
        </w:rPr>
        <w:lastRenderedPageBreak/>
        <w:t xml:space="preserve">LES ETAPES DE LA PROCEDURE </w:t>
      </w:r>
    </w:p>
    <w:p w14:paraId="0821EE51" w14:textId="77777777" w:rsidR="0055452D" w:rsidRPr="00055CD7" w:rsidRDefault="0055452D" w:rsidP="0055452D">
      <w:pPr>
        <w:autoSpaceDE w:val="0"/>
        <w:autoSpaceDN w:val="0"/>
        <w:adjustRightInd w:val="0"/>
        <w:jc w:val="both"/>
        <w:rPr>
          <w:rFonts w:ascii="Century Gothic" w:hAnsi="Century Gothic" w:cs="Calibri"/>
          <w:color w:val="000000"/>
          <w:u w:val="single"/>
        </w:rPr>
      </w:pPr>
    </w:p>
    <w:p w14:paraId="18C059B8" w14:textId="77777777" w:rsidR="0055452D" w:rsidRPr="00055CD7" w:rsidRDefault="0055452D" w:rsidP="0055452D">
      <w:pPr>
        <w:autoSpaceDE w:val="0"/>
        <w:autoSpaceDN w:val="0"/>
        <w:adjustRightInd w:val="0"/>
        <w:jc w:val="both"/>
        <w:rPr>
          <w:rFonts w:ascii="Century Gothic" w:hAnsi="Century Gothic" w:cs="Calibri"/>
          <w:color w:val="000000"/>
          <w:sz w:val="22"/>
          <w:szCs w:val="22"/>
          <w:u w:val="single"/>
        </w:rPr>
      </w:pPr>
      <w:r w:rsidRPr="00055CD7">
        <w:rPr>
          <w:rFonts w:ascii="Century Gothic" w:hAnsi="Century Gothic" w:cs="Calibri"/>
          <w:b/>
          <w:bCs/>
          <w:color w:val="000000"/>
          <w:sz w:val="22"/>
          <w:szCs w:val="22"/>
          <w:u w:val="single"/>
        </w:rPr>
        <w:t xml:space="preserve">1. LE DEPOT DE L’OFFRE </w:t>
      </w:r>
    </w:p>
    <w:p w14:paraId="263E957A" w14:textId="77777777" w:rsidR="0055452D" w:rsidRDefault="0055452D" w:rsidP="0055452D">
      <w:pPr>
        <w:autoSpaceDE w:val="0"/>
        <w:autoSpaceDN w:val="0"/>
        <w:adjustRightInd w:val="0"/>
        <w:jc w:val="both"/>
        <w:rPr>
          <w:rFonts w:ascii="Century Gothic" w:hAnsi="Century Gothic" w:cs="Calibri"/>
          <w:color w:val="000000"/>
          <w:sz w:val="22"/>
          <w:szCs w:val="22"/>
        </w:rPr>
      </w:pPr>
      <w:r w:rsidRPr="00055CD7">
        <w:rPr>
          <w:rFonts w:ascii="Century Gothic" w:hAnsi="Century Gothic" w:cs="Calibri"/>
          <w:color w:val="000000"/>
          <w:sz w:val="22"/>
          <w:szCs w:val="22"/>
        </w:rPr>
        <w:t>Toute proposition d’acquisition devra être déposée, dans les délais</w:t>
      </w:r>
      <w:r>
        <w:rPr>
          <w:rFonts w:ascii="Century Gothic" w:hAnsi="Century Gothic" w:cs="Calibri"/>
          <w:color w:val="000000"/>
          <w:sz w:val="22"/>
          <w:szCs w:val="22"/>
        </w:rPr>
        <w:t xml:space="preserve"> et conditions </w:t>
      </w:r>
      <w:r w:rsidRPr="00055CD7">
        <w:rPr>
          <w:rFonts w:ascii="Century Gothic" w:hAnsi="Century Gothic" w:cs="Calibri"/>
          <w:color w:val="000000"/>
          <w:sz w:val="22"/>
          <w:szCs w:val="22"/>
        </w:rPr>
        <w:t>fixés par l’appel d’offre</w:t>
      </w:r>
      <w:r>
        <w:rPr>
          <w:rFonts w:ascii="Century Gothic" w:hAnsi="Century Gothic" w:cs="Calibri"/>
          <w:color w:val="000000"/>
          <w:sz w:val="22"/>
          <w:szCs w:val="22"/>
        </w:rPr>
        <w:t>.</w:t>
      </w:r>
    </w:p>
    <w:p w14:paraId="49F9348C" w14:textId="77777777" w:rsidR="0055452D" w:rsidRDefault="0055452D" w:rsidP="0055452D">
      <w:pPr>
        <w:autoSpaceDE w:val="0"/>
        <w:autoSpaceDN w:val="0"/>
        <w:adjustRightInd w:val="0"/>
        <w:jc w:val="both"/>
        <w:rPr>
          <w:rFonts w:ascii="Century Gothic" w:hAnsi="Century Gothic" w:cs="Calibri"/>
          <w:color w:val="000000"/>
          <w:sz w:val="22"/>
          <w:szCs w:val="22"/>
        </w:rPr>
      </w:pPr>
    </w:p>
    <w:p w14:paraId="7861C6C8" w14:textId="77777777" w:rsidR="0055452D" w:rsidRPr="00055CD7" w:rsidRDefault="0055452D" w:rsidP="0055452D">
      <w:pPr>
        <w:autoSpaceDE w:val="0"/>
        <w:autoSpaceDN w:val="0"/>
        <w:adjustRightInd w:val="0"/>
        <w:jc w:val="both"/>
        <w:rPr>
          <w:rFonts w:ascii="Century Gothic" w:hAnsi="Century Gothic" w:cs="Calibri"/>
          <w:b/>
          <w:bCs/>
          <w:color w:val="000000"/>
          <w:sz w:val="22"/>
          <w:szCs w:val="22"/>
          <w:u w:val="single"/>
        </w:rPr>
      </w:pPr>
      <w:r w:rsidRPr="00055CD7">
        <w:rPr>
          <w:rFonts w:ascii="Century Gothic" w:hAnsi="Century Gothic" w:cs="Calibri"/>
          <w:b/>
          <w:bCs/>
          <w:color w:val="000000"/>
          <w:sz w:val="22"/>
          <w:szCs w:val="22"/>
          <w:u w:val="single"/>
        </w:rPr>
        <w:t xml:space="preserve">2. ANALYSE DES OFFRES ET AMÉLIORATION ÉVENTUELLE </w:t>
      </w:r>
    </w:p>
    <w:p w14:paraId="5A13E462" w14:textId="77777777" w:rsidR="0055452D" w:rsidRPr="00055CD7" w:rsidRDefault="0055452D" w:rsidP="0055452D">
      <w:pPr>
        <w:autoSpaceDE w:val="0"/>
        <w:autoSpaceDN w:val="0"/>
        <w:adjustRightInd w:val="0"/>
        <w:jc w:val="both"/>
        <w:rPr>
          <w:rFonts w:ascii="Century Gothic" w:hAnsi="Century Gothic" w:cs="Calibri"/>
          <w:color w:val="000000"/>
          <w:sz w:val="22"/>
          <w:szCs w:val="22"/>
        </w:rPr>
      </w:pPr>
      <w:r w:rsidRPr="00055CD7">
        <w:rPr>
          <w:rFonts w:ascii="Century Gothic" w:hAnsi="Century Gothic" w:cs="Calibri"/>
          <w:color w:val="000000"/>
          <w:sz w:val="22"/>
          <w:szCs w:val="22"/>
        </w:rPr>
        <w:t>- Au terme du délai d’appel d’offre, le soussigné analysera les offres réceptionnées dans les délais, et appréciera leur intérêt.</w:t>
      </w:r>
    </w:p>
    <w:p w14:paraId="482D7C03" w14:textId="77777777" w:rsidR="0055452D" w:rsidRPr="00055CD7" w:rsidRDefault="0055452D" w:rsidP="0055452D">
      <w:pPr>
        <w:autoSpaceDE w:val="0"/>
        <w:autoSpaceDN w:val="0"/>
        <w:adjustRightInd w:val="0"/>
        <w:jc w:val="both"/>
        <w:rPr>
          <w:rFonts w:ascii="Century Gothic" w:hAnsi="Century Gothic" w:cs="Calibri"/>
          <w:color w:val="000000"/>
          <w:sz w:val="22"/>
          <w:szCs w:val="22"/>
        </w:rPr>
      </w:pPr>
      <w:r w:rsidRPr="00055CD7">
        <w:rPr>
          <w:rFonts w:ascii="Century Gothic" w:hAnsi="Century Gothic" w:cs="Calibri"/>
          <w:color w:val="000000"/>
          <w:sz w:val="22"/>
          <w:szCs w:val="22"/>
        </w:rPr>
        <w:t xml:space="preserve">- Les offres non </w:t>
      </w:r>
      <w:r>
        <w:rPr>
          <w:rFonts w:ascii="Century Gothic" w:hAnsi="Century Gothic" w:cs="Calibri"/>
          <w:color w:val="000000"/>
          <w:sz w:val="22"/>
          <w:szCs w:val="22"/>
        </w:rPr>
        <w:t xml:space="preserve">retenues seront </w:t>
      </w:r>
      <w:r w:rsidRPr="00055CD7">
        <w:rPr>
          <w:rFonts w:ascii="Century Gothic" w:hAnsi="Century Gothic" w:cs="Calibri"/>
          <w:color w:val="000000"/>
          <w:sz w:val="22"/>
          <w:szCs w:val="22"/>
        </w:rPr>
        <w:t>rejetées ; l’auteur en sera dûment informé et se verra alors retourner sa garantie.</w:t>
      </w:r>
    </w:p>
    <w:p w14:paraId="13FB54F6"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sz w:val="22"/>
          <w:szCs w:val="22"/>
        </w:rPr>
        <w:t>- Le soussigné pourra, selon les offres en présence, inviter les candidats acquéreurs à améliorer leurs offres dans un délai fixé.</w:t>
      </w:r>
    </w:p>
    <w:p w14:paraId="2BF71AFD" w14:textId="77777777" w:rsidR="0055452D" w:rsidRPr="00055CD7" w:rsidRDefault="0055452D" w:rsidP="0055452D">
      <w:pPr>
        <w:pStyle w:val="Default"/>
        <w:rPr>
          <w:rFonts w:ascii="Century Gothic" w:hAnsi="Century Gothic"/>
          <w:sz w:val="22"/>
          <w:szCs w:val="22"/>
        </w:rPr>
      </w:pPr>
    </w:p>
    <w:p w14:paraId="41D32989" w14:textId="77777777" w:rsidR="0055452D" w:rsidRPr="00055CD7" w:rsidRDefault="0055452D" w:rsidP="0055452D">
      <w:pPr>
        <w:autoSpaceDE w:val="0"/>
        <w:autoSpaceDN w:val="0"/>
        <w:adjustRightInd w:val="0"/>
        <w:jc w:val="both"/>
        <w:rPr>
          <w:rFonts w:ascii="Century Gothic" w:hAnsi="Century Gothic" w:cs="Calibri"/>
          <w:b/>
          <w:bCs/>
          <w:color w:val="000000"/>
          <w:sz w:val="22"/>
          <w:szCs w:val="22"/>
          <w:u w:val="single"/>
        </w:rPr>
      </w:pPr>
      <w:r w:rsidRPr="00055CD7">
        <w:rPr>
          <w:rFonts w:ascii="Century Gothic" w:hAnsi="Century Gothic" w:cs="Calibri"/>
          <w:b/>
          <w:bCs/>
          <w:color w:val="000000"/>
          <w:sz w:val="22"/>
          <w:szCs w:val="22"/>
          <w:u w:val="single"/>
        </w:rPr>
        <w:t>3. SOUMISSION DE L’OFFRE AU JUGE-COMMISSAIRE </w:t>
      </w:r>
    </w:p>
    <w:p w14:paraId="5CED4D80" w14:textId="77777777" w:rsidR="0055452D" w:rsidRDefault="0055452D" w:rsidP="0055452D">
      <w:pPr>
        <w:pStyle w:val="Default"/>
        <w:jc w:val="both"/>
        <w:rPr>
          <w:rFonts w:ascii="Century Gothic" w:hAnsi="Century Gothic"/>
          <w:sz w:val="22"/>
          <w:szCs w:val="22"/>
        </w:rPr>
      </w:pPr>
      <w:r w:rsidRPr="00055CD7">
        <w:rPr>
          <w:rFonts w:ascii="Century Gothic" w:hAnsi="Century Gothic"/>
          <w:sz w:val="22"/>
          <w:szCs w:val="22"/>
        </w:rPr>
        <w:t>- Les offres définitives présentant un intérêt seront soumises par requête du soussigné au Juge-Commissaire, qui recueill</w:t>
      </w:r>
      <w:r>
        <w:rPr>
          <w:rFonts w:ascii="Century Gothic" w:hAnsi="Century Gothic"/>
          <w:sz w:val="22"/>
          <w:szCs w:val="22"/>
        </w:rPr>
        <w:t xml:space="preserve">era </w:t>
      </w:r>
      <w:r w:rsidRPr="00055CD7">
        <w:rPr>
          <w:rFonts w:ascii="Century Gothic" w:hAnsi="Century Gothic"/>
          <w:sz w:val="22"/>
          <w:szCs w:val="22"/>
        </w:rPr>
        <w:t xml:space="preserve">les observations du débiteur. </w:t>
      </w:r>
    </w:p>
    <w:p w14:paraId="16C31473" w14:textId="77777777" w:rsidR="0055452D" w:rsidRPr="00055CD7" w:rsidRDefault="0055452D" w:rsidP="0055452D">
      <w:pPr>
        <w:pStyle w:val="Default"/>
        <w:jc w:val="both"/>
        <w:rPr>
          <w:rFonts w:ascii="Century Gothic" w:hAnsi="Century Gothic"/>
          <w:sz w:val="22"/>
          <w:szCs w:val="22"/>
        </w:rPr>
      </w:pPr>
    </w:p>
    <w:p w14:paraId="54F4374C" w14:textId="77777777" w:rsidR="0055452D" w:rsidRPr="00055CD7" w:rsidRDefault="0055452D" w:rsidP="0055452D">
      <w:pPr>
        <w:pStyle w:val="Default"/>
        <w:jc w:val="both"/>
        <w:rPr>
          <w:rFonts w:ascii="Century Gothic" w:hAnsi="Century Gothic"/>
          <w:i/>
          <w:sz w:val="22"/>
          <w:szCs w:val="22"/>
        </w:rPr>
      </w:pPr>
      <w:r w:rsidRPr="00055CD7">
        <w:rPr>
          <w:rFonts w:ascii="Century Gothic" w:hAnsi="Century Gothic"/>
          <w:b/>
          <w:i/>
          <w:sz w:val="22"/>
          <w:szCs w:val="22"/>
          <w:u w:val="single"/>
        </w:rPr>
        <w:t>Attention</w:t>
      </w:r>
      <w:r w:rsidRPr="00055CD7">
        <w:rPr>
          <w:rFonts w:ascii="Century Gothic" w:hAnsi="Century Gothic"/>
          <w:i/>
          <w:sz w:val="22"/>
          <w:szCs w:val="22"/>
        </w:rPr>
        <w:t> : cette étape donne classiquement lieu à une audience, ce qui induit des délais d’enrôlement lié au calendrier du Tribunal.</w:t>
      </w:r>
      <w:r>
        <w:rPr>
          <w:rFonts w:ascii="Century Gothic" w:hAnsi="Century Gothic"/>
          <w:i/>
          <w:sz w:val="22"/>
          <w:szCs w:val="22"/>
        </w:rPr>
        <w:t xml:space="preserve"> </w:t>
      </w:r>
    </w:p>
    <w:p w14:paraId="37FA4F4D" w14:textId="77777777" w:rsidR="0055452D" w:rsidRPr="00055CD7" w:rsidRDefault="0055452D" w:rsidP="0055452D">
      <w:pPr>
        <w:pStyle w:val="Default"/>
        <w:jc w:val="both"/>
        <w:rPr>
          <w:rFonts w:ascii="Century Gothic" w:hAnsi="Century Gothic"/>
          <w:i/>
          <w:sz w:val="22"/>
          <w:szCs w:val="22"/>
        </w:rPr>
      </w:pPr>
    </w:p>
    <w:p w14:paraId="18C11E02" w14:textId="77777777" w:rsidR="0055452D" w:rsidRPr="00055CD7" w:rsidRDefault="0055452D" w:rsidP="0055452D">
      <w:pPr>
        <w:autoSpaceDE w:val="0"/>
        <w:autoSpaceDN w:val="0"/>
        <w:adjustRightInd w:val="0"/>
        <w:jc w:val="both"/>
        <w:rPr>
          <w:rFonts w:ascii="Century Gothic" w:hAnsi="Century Gothic" w:cs="Calibri"/>
          <w:b/>
          <w:bCs/>
          <w:color w:val="000000"/>
          <w:sz w:val="22"/>
          <w:szCs w:val="22"/>
          <w:u w:val="single"/>
        </w:rPr>
      </w:pPr>
      <w:r w:rsidRPr="00055CD7">
        <w:rPr>
          <w:rFonts w:ascii="Century Gothic" w:hAnsi="Century Gothic" w:cs="Calibri"/>
          <w:b/>
          <w:bCs/>
          <w:color w:val="000000"/>
          <w:sz w:val="22"/>
          <w:szCs w:val="22"/>
          <w:u w:val="single"/>
        </w:rPr>
        <w:t>4. DÉCISION DU JUGE-COMMISSAIRE</w:t>
      </w:r>
    </w:p>
    <w:p w14:paraId="43A8EED2"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sz w:val="22"/>
          <w:szCs w:val="22"/>
        </w:rPr>
        <w:t>- L’ordonnance sera rendue par le Juge-Commissaire, au terme du délai de délibéré qu’il fixera.</w:t>
      </w:r>
    </w:p>
    <w:p w14:paraId="42DEBBB1"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sz w:val="22"/>
          <w:szCs w:val="22"/>
        </w:rPr>
        <w:t>Le Juge-Commissaire autorisera, ou non, l’une des offres présentées, selon l’intérêt qu’elle représente.</w:t>
      </w:r>
    </w:p>
    <w:p w14:paraId="75D34120" w14:textId="77777777" w:rsidR="0055452D" w:rsidRPr="00055CD7" w:rsidRDefault="0055452D" w:rsidP="0055452D">
      <w:pPr>
        <w:pStyle w:val="Default"/>
        <w:jc w:val="both"/>
        <w:rPr>
          <w:rFonts w:ascii="Century Gothic" w:hAnsi="Century Gothic"/>
          <w:sz w:val="22"/>
          <w:szCs w:val="22"/>
        </w:rPr>
      </w:pPr>
    </w:p>
    <w:p w14:paraId="447661EF"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b/>
          <w:sz w:val="22"/>
          <w:szCs w:val="22"/>
          <w:u w:val="single"/>
        </w:rPr>
        <w:t>Attention</w:t>
      </w:r>
      <w:r w:rsidRPr="00055CD7">
        <w:rPr>
          <w:rFonts w:ascii="Century Gothic" w:hAnsi="Century Gothic"/>
          <w:sz w:val="22"/>
          <w:szCs w:val="22"/>
        </w:rPr>
        <w:t> : nul n’est tenu d’accepter les offres présentées ; le Juge Commissaire pourra souverainement décider d’arrêter de nouvelles modalités de cession.</w:t>
      </w:r>
    </w:p>
    <w:p w14:paraId="0C97EAAA"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sz w:val="22"/>
          <w:szCs w:val="22"/>
        </w:rPr>
        <w:t xml:space="preserve">-Le candidat acquéreur dont l’offre, le cas échéant, a été autorisée, recevra notification de la décision par le Greffe du Tribunal (au même titre que le débiteur et le soussigné) ; </w:t>
      </w:r>
    </w:p>
    <w:p w14:paraId="3B123142"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sz w:val="22"/>
          <w:szCs w:val="22"/>
        </w:rPr>
        <w:t>-Les candidats acquéreurs dont l’offre n’a pas été autorisée se verront alors informés, par le Liquidateur, de la décision du Juge Commissaire ; une fois l’ordonnance définitive (c’est-à-dire non susceptible de recours), ils se verront alors restituer leur garantie.</w:t>
      </w:r>
    </w:p>
    <w:p w14:paraId="43F87EFA" w14:textId="77777777" w:rsidR="0055452D" w:rsidRPr="00055CD7" w:rsidRDefault="0055452D" w:rsidP="0055452D">
      <w:pPr>
        <w:pStyle w:val="Default"/>
        <w:jc w:val="both"/>
        <w:rPr>
          <w:rFonts w:ascii="Century Gothic" w:hAnsi="Century Gothic"/>
          <w:sz w:val="22"/>
          <w:szCs w:val="22"/>
        </w:rPr>
      </w:pPr>
    </w:p>
    <w:p w14:paraId="2F2C1A08" w14:textId="77777777" w:rsidR="0055452D" w:rsidRPr="00055CD7" w:rsidRDefault="0055452D" w:rsidP="0055452D">
      <w:pPr>
        <w:autoSpaceDE w:val="0"/>
        <w:autoSpaceDN w:val="0"/>
        <w:adjustRightInd w:val="0"/>
        <w:jc w:val="both"/>
        <w:rPr>
          <w:rFonts w:ascii="Century Gothic" w:hAnsi="Century Gothic" w:cs="Calibri"/>
          <w:b/>
          <w:bCs/>
          <w:color w:val="000000"/>
          <w:sz w:val="22"/>
          <w:szCs w:val="22"/>
          <w:u w:val="single"/>
        </w:rPr>
      </w:pPr>
      <w:r w:rsidRPr="00055CD7">
        <w:rPr>
          <w:rFonts w:ascii="Century Gothic" w:hAnsi="Century Gothic" w:cs="Calibri"/>
          <w:b/>
          <w:bCs/>
          <w:color w:val="000000"/>
          <w:sz w:val="22"/>
          <w:szCs w:val="22"/>
          <w:u w:val="single"/>
        </w:rPr>
        <w:t>5. ENTRÉE EN JOUISSANCE</w:t>
      </w:r>
    </w:p>
    <w:p w14:paraId="49EF7D3F"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sz w:val="22"/>
          <w:szCs w:val="22"/>
        </w:rPr>
        <w:t>- L’entrée en jouissance interviendra au jour de l’ordonnance du Juge-commissaire autorisant la cession, de telle sorte qu’à compter de cette date, les loyers des locaux, ainsi que toutes les charges et assurances et impôts afférents le cas échéant au fonds de commerce seront supportés par le repreneur. Il convient de noter que la vente est parfaite dès l’ordonnance du Juge-commissaire.</w:t>
      </w:r>
    </w:p>
    <w:p w14:paraId="03A4B9A6" w14:textId="77777777" w:rsidR="0055452D" w:rsidRPr="00055CD7" w:rsidRDefault="0055452D" w:rsidP="0055452D">
      <w:pPr>
        <w:pStyle w:val="Default"/>
        <w:jc w:val="both"/>
        <w:rPr>
          <w:rFonts w:ascii="Century Gothic" w:hAnsi="Century Gothic"/>
          <w:sz w:val="22"/>
          <w:szCs w:val="22"/>
        </w:rPr>
      </w:pPr>
    </w:p>
    <w:p w14:paraId="6172CE06"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sz w:val="22"/>
          <w:szCs w:val="22"/>
        </w:rPr>
        <w:t xml:space="preserve">- La remise des clés au cessionnaire désigné est subordonnée aux conditions suivantes : </w:t>
      </w:r>
    </w:p>
    <w:p w14:paraId="0C56A947" w14:textId="77777777" w:rsidR="0055452D" w:rsidRPr="00055CD7" w:rsidRDefault="0055452D" w:rsidP="0055452D">
      <w:pPr>
        <w:pStyle w:val="Default"/>
        <w:ind w:firstLine="708"/>
        <w:jc w:val="both"/>
        <w:rPr>
          <w:rFonts w:ascii="Century Gothic" w:hAnsi="Century Gothic"/>
          <w:sz w:val="22"/>
          <w:szCs w:val="22"/>
        </w:rPr>
      </w:pPr>
      <w:r w:rsidRPr="00055CD7">
        <w:rPr>
          <w:rFonts w:ascii="Century Gothic" w:hAnsi="Century Gothic"/>
          <w:sz w:val="22"/>
          <w:szCs w:val="22"/>
        </w:rPr>
        <w:t xml:space="preserve">*paiement de la totalité du prix offert ; </w:t>
      </w:r>
    </w:p>
    <w:p w14:paraId="73A8CE40"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sz w:val="22"/>
          <w:szCs w:val="22"/>
        </w:rPr>
        <w:tab/>
        <w:t xml:space="preserve">*présentation d’un certificat d’assurance des locaux ; </w:t>
      </w:r>
    </w:p>
    <w:p w14:paraId="2DFD55B4" w14:textId="77777777" w:rsidR="0055452D" w:rsidRDefault="0055452D" w:rsidP="0055452D">
      <w:pPr>
        <w:pStyle w:val="Default"/>
        <w:jc w:val="both"/>
        <w:rPr>
          <w:rFonts w:ascii="Century Gothic" w:hAnsi="Century Gothic"/>
          <w:sz w:val="22"/>
          <w:szCs w:val="22"/>
        </w:rPr>
      </w:pPr>
      <w:r w:rsidRPr="00055CD7">
        <w:rPr>
          <w:rFonts w:ascii="Century Gothic" w:hAnsi="Century Gothic"/>
          <w:sz w:val="22"/>
          <w:szCs w:val="22"/>
        </w:rPr>
        <w:tab/>
        <w:t>*versement du dépôt de garantie du bail.</w:t>
      </w:r>
    </w:p>
    <w:p w14:paraId="6ACD95F5" w14:textId="0CC94BFC" w:rsidR="0055452D" w:rsidRPr="001879BC" w:rsidRDefault="0055452D" w:rsidP="0055452D">
      <w:pPr>
        <w:pStyle w:val="Default"/>
        <w:jc w:val="both"/>
        <w:rPr>
          <w:rFonts w:ascii="Century Gothic" w:hAnsi="Century Gothic"/>
          <w:sz w:val="22"/>
          <w:szCs w:val="22"/>
          <w:u w:val="single"/>
        </w:rPr>
      </w:pPr>
      <w:r w:rsidRPr="001879BC">
        <w:rPr>
          <w:rFonts w:ascii="Century Gothic" w:hAnsi="Century Gothic"/>
          <w:sz w:val="22"/>
          <w:szCs w:val="22"/>
          <w:u w:val="single"/>
        </w:rPr>
        <w:t>Sans que cela ne vienne différer la date d’entrée en jouissance.</w:t>
      </w:r>
    </w:p>
    <w:p w14:paraId="6BFEC15A" w14:textId="77777777" w:rsidR="0055452D" w:rsidRPr="00055CD7" w:rsidRDefault="0055452D" w:rsidP="0055452D">
      <w:pPr>
        <w:pStyle w:val="Default"/>
        <w:jc w:val="both"/>
        <w:rPr>
          <w:rFonts w:ascii="Century Gothic" w:hAnsi="Century Gothic"/>
          <w:sz w:val="22"/>
          <w:szCs w:val="22"/>
        </w:rPr>
      </w:pPr>
      <w:r w:rsidRPr="00055CD7">
        <w:rPr>
          <w:rFonts w:ascii="Century Gothic" w:hAnsi="Century Gothic"/>
          <w:b/>
          <w:sz w:val="22"/>
          <w:szCs w:val="22"/>
        </w:rPr>
        <w:t>Attention</w:t>
      </w:r>
      <w:r w:rsidRPr="00055CD7">
        <w:rPr>
          <w:rFonts w:ascii="Century Gothic" w:hAnsi="Century Gothic"/>
          <w:sz w:val="22"/>
          <w:szCs w:val="22"/>
        </w:rPr>
        <w:t xml:space="preserve"> : en cas de recours contre l’ordonnance du juge-commissaire, le cessionnaire aura l’engagement de supporter les loyers dans le cadre de l’exécution provisoire de l’ordonnance, sauf à ce qu’une décision statue en sens contradictoire. </w:t>
      </w:r>
    </w:p>
    <w:p w14:paraId="274C8286" w14:textId="77777777" w:rsidR="0055452D" w:rsidRDefault="0055452D" w:rsidP="0055452D">
      <w:pPr>
        <w:pStyle w:val="Default"/>
        <w:rPr>
          <w:rFonts w:ascii="Century Gothic" w:hAnsi="Century Gothic"/>
        </w:rPr>
      </w:pPr>
    </w:p>
    <w:p w14:paraId="3D3806A7" w14:textId="77777777" w:rsidR="0055452D" w:rsidRDefault="0055452D" w:rsidP="0055452D">
      <w:pPr>
        <w:rPr>
          <w:rFonts w:ascii="Century Gothic" w:hAnsi="Century Gothic" w:cs="Calibri"/>
          <w:b/>
          <w:bCs/>
          <w:color w:val="000000"/>
          <w:sz w:val="22"/>
          <w:szCs w:val="22"/>
          <w:u w:val="single"/>
        </w:rPr>
      </w:pPr>
      <w:r>
        <w:rPr>
          <w:rFonts w:ascii="Century Gothic" w:hAnsi="Century Gothic" w:cs="Calibri"/>
          <w:b/>
          <w:bCs/>
          <w:sz w:val="22"/>
          <w:szCs w:val="22"/>
          <w:u w:val="single"/>
        </w:rPr>
        <w:br w:type="page"/>
      </w:r>
    </w:p>
    <w:p w14:paraId="29640272" w14:textId="77777777" w:rsidR="0055452D" w:rsidRPr="001879BC" w:rsidRDefault="0055452D" w:rsidP="0055452D">
      <w:pPr>
        <w:pStyle w:val="Default"/>
        <w:rPr>
          <w:rFonts w:ascii="Century Gothic" w:hAnsi="Century Gothic"/>
        </w:rPr>
      </w:pPr>
      <w:r w:rsidRPr="00055CD7">
        <w:rPr>
          <w:rFonts w:ascii="Century Gothic" w:hAnsi="Century Gothic" w:cs="Calibri"/>
          <w:b/>
          <w:bCs/>
          <w:sz w:val="22"/>
          <w:szCs w:val="22"/>
          <w:u w:val="single"/>
        </w:rPr>
        <w:lastRenderedPageBreak/>
        <w:t xml:space="preserve">6. RÉDACTION DES ACTES </w:t>
      </w:r>
    </w:p>
    <w:p w14:paraId="7CBE97B7" w14:textId="77777777" w:rsidR="0055452D" w:rsidRPr="00055CD7" w:rsidRDefault="0055452D" w:rsidP="0055452D">
      <w:pPr>
        <w:autoSpaceDE w:val="0"/>
        <w:autoSpaceDN w:val="0"/>
        <w:adjustRightInd w:val="0"/>
        <w:jc w:val="both"/>
        <w:rPr>
          <w:rFonts w:ascii="Century Gothic" w:hAnsi="Century Gothic" w:cs="Calibri"/>
          <w:b/>
          <w:color w:val="000000"/>
          <w:sz w:val="22"/>
          <w:szCs w:val="22"/>
        </w:rPr>
      </w:pPr>
      <w:r w:rsidRPr="00055CD7">
        <w:rPr>
          <w:rFonts w:ascii="Century Gothic" w:hAnsi="Century Gothic" w:cs="Calibri"/>
          <w:b/>
          <w:color w:val="000000"/>
          <w:sz w:val="22"/>
          <w:szCs w:val="22"/>
        </w:rPr>
        <w:t>L’acte sera établi par le rédacteur d’acte désigné par le liquidateur.</w:t>
      </w:r>
    </w:p>
    <w:p w14:paraId="36CF528C" w14:textId="77777777" w:rsidR="0055452D" w:rsidRPr="00930853" w:rsidRDefault="0055452D" w:rsidP="0055452D">
      <w:pPr>
        <w:autoSpaceDE w:val="0"/>
        <w:autoSpaceDN w:val="0"/>
        <w:adjustRightInd w:val="0"/>
        <w:jc w:val="both"/>
        <w:rPr>
          <w:rFonts w:ascii="Century Gothic" w:hAnsi="Century Gothic" w:cs="Calibri"/>
          <w:color w:val="000000"/>
          <w:sz w:val="22"/>
          <w:szCs w:val="22"/>
        </w:rPr>
      </w:pPr>
      <w:r w:rsidRPr="00930853">
        <w:rPr>
          <w:rFonts w:ascii="Century Gothic" w:hAnsi="Century Gothic" w:cs="Calibri"/>
          <w:color w:val="000000"/>
          <w:sz w:val="22"/>
          <w:szCs w:val="22"/>
        </w:rPr>
        <w:t>L’acquéreur pourra, s’il le souhaite, se faire assister de tout conseil de son choix. Dans ce cas, l’offre doit mentionner clairement, sans équivoque, que l’acquéreur entend se faire assister par un conseil pour la rédaction des actes ; l’offre mentionnera ainsi l’identité de la personne concernée ainsi que son tarif.</w:t>
      </w:r>
    </w:p>
    <w:p w14:paraId="4A9EA37E" w14:textId="77777777" w:rsidR="0055452D" w:rsidRPr="00930853" w:rsidRDefault="0055452D" w:rsidP="0055452D">
      <w:pPr>
        <w:autoSpaceDE w:val="0"/>
        <w:autoSpaceDN w:val="0"/>
        <w:adjustRightInd w:val="0"/>
        <w:jc w:val="both"/>
        <w:rPr>
          <w:rFonts w:ascii="Century Gothic" w:hAnsi="Century Gothic" w:cs="Calibri"/>
          <w:color w:val="000000"/>
          <w:sz w:val="22"/>
          <w:szCs w:val="22"/>
        </w:rPr>
      </w:pPr>
      <w:r w:rsidRPr="00930853">
        <w:rPr>
          <w:rFonts w:ascii="Century Gothic" w:hAnsi="Century Gothic" w:cs="Calibri"/>
          <w:color w:val="000000"/>
          <w:sz w:val="22"/>
          <w:szCs w:val="22"/>
        </w:rPr>
        <w:t>Quoiqu’il en soit, tous les frais de rédaction de l’acte sont à la charge de l’acquéreur.</w:t>
      </w:r>
    </w:p>
    <w:p w14:paraId="42F3026C" w14:textId="77777777" w:rsidR="0055452D" w:rsidRPr="00930853" w:rsidRDefault="0055452D" w:rsidP="0055452D">
      <w:pPr>
        <w:autoSpaceDE w:val="0"/>
        <w:autoSpaceDN w:val="0"/>
        <w:adjustRightInd w:val="0"/>
        <w:jc w:val="both"/>
        <w:rPr>
          <w:rFonts w:ascii="Century Gothic" w:hAnsi="Century Gothic" w:cs="Calibri"/>
          <w:color w:val="000000"/>
          <w:sz w:val="22"/>
          <w:szCs w:val="22"/>
        </w:rPr>
      </w:pPr>
      <w:r w:rsidRPr="00930853">
        <w:rPr>
          <w:rFonts w:ascii="Century Gothic" w:hAnsi="Century Gothic" w:cs="Calibri"/>
          <w:color w:val="000000"/>
          <w:sz w:val="22"/>
          <w:szCs w:val="22"/>
        </w:rPr>
        <w:t>L’intégralité des frais de rédaction des actes sont réglés par l’acquéreur directement au(x) rédacteur(s) au plus tard le jour de la signature des actes.</w:t>
      </w:r>
    </w:p>
    <w:p w14:paraId="7FB0C76A" w14:textId="77777777" w:rsidR="0055452D" w:rsidRPr="00930853" w:rsidRDefault="0055452D" w:rsidP="0055452D">
      <w:pPr>
        <w:autoSpaceDE w:val="0"/>
        <w:autoSpaceDN w:val="0"/>
        <w:adjustRightInd w:val="0"/>
        <w:jc w:val="both"/>
        <w:rPr>
          <w:rFonts w:ascii="Century Gothic" w:hAnsi="Century Gothic" w:cs="Calibri"/>
          <w:color w:val="000000"/>
          <w:sz w:val="22"/>
          <w:szCs w:val="22"/>
        </w:rPr>
      </w:pPr>
      <w:r w:rsidRPr="00930853">
        <w:rPr>
          <w:rFonts w:ascii="Century Gothic" w:hAnsi="Century Gothic" w:cs="Calibri"/>
          <w:color w:val="000000"/>
          <w:sz w:val="22"/>
          <w:szCs w:val="22"/>
        </w:rPr>
        <w:t>Tout droit de préemption aura préalablement été purgé par le candidat acquéreur ;</w:t>
      </w:r>
    </w:p>
    <w:p w14:paraId="3BDF3A13" w14:textId="77777777" w:rsidR="0055452D" w:rsidRPr="00055CD7" w:rsidRDefault="0055452D" w:rsidP="0055452D">
      <w:pPr>
        <w:autoSpaceDE w:val="0"/>
        <w:autoSpaceDN w:val="0"/>
        <w:adjustRightInd w:val="0"/>
        <w:rPr>
          <w:rFonts w:ascii="Century Gothic" w:hAnsi="Century Gothic" w:cs="Calibri"/>
          <w:color w:val="000000"/>
          <w:sz w:val="22"/>
          <w:szCs w:val="22"/>
        </w:rPr>
      </w:pPr>
    </w:p>
    <w:p w14:paraId="7DC3BB72" w14:textId="77777777" w:rsidR="0055452D" w:rsidRPr="00055CD7" w:rsidRDefault="0055452D" w:rsidP="0055452D">
      <w:pPr>
        <w:autoSpaceDE w:val="0"/>
        <w:autoSpaceDN w:val="0"/>
        <w:adjustRightInd w:val="0"/>
        <w:jc w:val="both"/>
        <w:rPr>
          <w:rFonts w:ascii="Century Gothic" w:hAnsi="Century Gothic" w:cs="Calibri"/>
          <w:b/>
          <w:bCs/>
          <w:color w:val="000000"/>
          <w:sz w:val="22"/>
          <w:szCs w:val="22"/>
          <w:u w:val="single"/>
        </w:rPr>
      </w:pPr>
      <w:r w:rsidRPr="00055CD7">
        <w:rPr>
          <w:rFonts w:ascii="Century Gothic" w:hAnsi="Century Gothic" w:cs="Calibri"/>
          <w:b/>
          <w:bCs/>
          <w:color w:val="000000"/>
          <w:sz w:val="22"/>
          <w:szCs w:val="22"/>
          <w:u w:val="single"/>
        </w:rPr>
        <w:t>7. PURGE ET DISPENSE DE PURGE</w:t>
      </w:r>
    </w:p>
    <w:p w14:paraId="58FB0EBB" w14:textId="77777777" w:rsidR="0055452D" w:rsidRPr="00930853" w:rsidRDefault="0055452D" w:rsidP="0055452D">
      <w:pPr>
        <w:autoSpaceDE w:val="0"/>
        <w:autoSpaceDN w:val="0"/>
        <w:adjustRightInd w:val="0"/>
        <w:jc w:val="both"/>
        <w:rPr>
          <w:rFonts w:ascii="Century Gothic" w:hAnsi="Century Gothic" w:cs="Calibri"/>
          <w:color w:val="000000"/>
          <w:sz w:val="22"/>
          <w:szCs w:val="22"/>
        </w:rPr>
      </w:pPr>
      <w:r w:rsidRPr="00930853">
        <w:rPr>
          <w:rFonts w:ascii="Century Gothic" w:hAnsi="Century Gothic" w:cs="Calibri"/>
          <w:color w:val="000000"/>
          <w:sz w:val="22"/>
          <w:szCs w:val="22"/>
        </w:rPr>
        <w:t>Toutes les formalités inhérentes à la purge des inscriptions, ou à la dispense de purge, sont à la charge de l’acquéreur.</w:t>
      </w:r>
    </w:p>
    <w:p w14:paraId="327101C3" w14:textId="77777777" w:rsidR="0055452D" w:rsidRPr="00055CD7" w:rsidRDefault="0055452D" w:rsidP="0055452D">
      <w:pPr>
        <w:autoSpaceDE w:val="0"/>
        <w:autoSpaceDN w:val="0"/>
        <w:adjustRightInd w:val="0"/>
        <w:rPr>
          <w:rFonts w:ascii="Century Gothic" w:hAnsi="Century Gothic" w:cs="Calibri"/>
          <w:color w:val="000000"/>
        </w:rPr>
      </w:pPr>
    </w:p>
    <w:p w14:paraId="467E5E30" w14:textId="77777777" w:rsidR="00D01044" w:rsidRDefault="0055452D" w:rsidP="00D01044">
      <w:pPr>
        <w:pBdr>
          <w:top w:val="single" w:sz="4" w:space="0" w:color="auto"/>
          <w:left w:val="single" w:sz="4" w:space="4" w:color="auto"/>
          <w:bottom w:val="single" w:sz="4" w:space="1" w:color="auto"/>
          <w:right w:val="single" w:sz="4" w:space="4" w:color="auto"/>
        </w:pBdr>
        <w:jc w:val="center"/>
        <w:rPr>
          <w:rFonts w:ascii="Century Gothic" w:hAnsi="Century Gothic"/>
          <w:b/>
          <w:bCs/>
          <w:sz w:val="20"/>
          <w:szCs w:val="20"/>
        </w:rPr>
      </w:pPr>
      <w:r w:rsidRPr="00055CD7">
        <w:rPr>
          <w:rFonts w:ascii="Century Gothic" w:hAnsi="Century Gothic" w:cs="Calibri"/>
          <w:color w:val="000000"/>
        </w:rPr>
        <w:br w:type="page"/>
      </w:r>
      <w:r w:rsidR="00D01044">
        <w:rPr>
          <w:rFonts w:ascii="Century Gothic" w:hAnsi="Century Gothic"/>
          <w:b/>
          <w:bCs/>
          <w:sz w:val="20"/>
          <w:szCs w:val="20"/>
        </w:rPr>
        <w:lastRenderedPageBreak/>
        <w:t>PRÉSENTATION DU CANDIDAT REPRENEUR</w:t>
      </w:r>
    </w:p>
    <w:p w14:paraId="78F03FE3" w14:textId="77777777" w:rsidR="00D01044" w:rsidRPr="00055CD7" w:rsidRDefault="00D01044" w:rsidP="00D01044">
      <w:pPr>
        <w:pBdr>
          <w:top w:val="single" w:sz="4" w:space="0" w:color="auto"/>
          <w:left w:val="single" w:sz="4" w:space="4" w:color="auto"/>
          <w:bottom w:val="single" w:sz="4" w:space="1" w:color="auto"/>
          <w:right w:val="single" w:sz="4" w:space="4" w:color="auto"/>
        </w:pBdr>
        <w:jc w:val="center"/>
        <w:rPr>
          <w:rFonts w:ascii="Century Gothic" w:hAnsi="Century Gothic"/>
          <w:b/>
          <w:bCs/>
          <w:sz w:val="20"/>
          <w:szCs w:val="20"/>
        </w:rPr>
      </w:pPr>
      <w:r w:rsidRPr="00055CD7">
        <w:rPr>
          <w:rFonts w:ascii="Century Gothic" w:hAnsi="Century Gothic"/>
          <w:b/>
          <w:bCs/>
          <w:sz w:val="20"/>
          <w:szCs w:val="20"/>
        </w:rPr>
        <w:t xml:space="preserve">DÉCLARATION D’INDÉPENDANCE ET DE SINCÉRITÉ DU PRIX </w:t>
      </w:r>
    </w:p>
    <w:p w14:paraId="33CFE040" w14:textId="77777777" w:rsidR="00D01044" w:rsidRPr="00055CD7" w:rsidRDefault="00D01044" w:rsidP="00D01044">
      <w:pPr>
        <w:pBdr>
          <w:top w:val="single" w:sz="4" w:space="0" w:color="auto"/>
          <w:left w:val="single" w:sz="4" w:space="4" w:color="auto"/>
          <w:bottom w:val="single" w:sz="4" w:space="1" w:color="auto"/>
          <w:right w:val="single" w:sz="4" w:space="4" w:color="auto"/>
        </w:pBdr>
        <w:jc w:val="center"/>
        <w:rPr>
          <w:rFonts w:ascii="Century Gothic" w:hAnsi="Century Gothic"/>
          <w:b/>
          <w:bCs/>
          <w:sz w:val="20"/>
          <w:szCs w:val="20"/>
        </w:rPr>
      </w:pPr>
      <w:r w:rsidRPr="00055CD7">
        <w:rPr>
          <w:rFonts w:ascii="Century Gothic" w:hAnsi="Century Gothic"/>
          <w:b/>
          <w:bCs/>
          <w:sz w:val="20"/>
          <w:szCs w:val="20"/>
        </w:rPr>
        <w:t>ACCEPTATION DE TOUTES LES DISPOSITIONS DU CAHIER DES CHARGES PRÉALABLEMENT CONSULTÉES</w:t>
      </w:r>
    </w:p>
    <w:p w14:paraId="48DAC999" w14:textId="77777777" w:rsidR="00D01044" w:rsidRPr="00055CD7" w:rsidRDefault="00D01044" w:rsidP="00D01044">
      <w:pPr>
        <w:jc w:val="both"/>
        <w:rPr>
          <w:rFonts w:ascii="Century Gothic" w:hAnsi="Century Gothic"/>
          <w:b/>
          <w:bCs/>
          <w:sz w:val="20"/>
          <w:szCs w:val="20"/>
        </w:rPr>
      </w:pPr>
    </w:p>
    <w:p w14:paraId="0C74BDF7" w14:textId="77777777" w:rsidR="00D01044" w:rsidRDefault="00D01044" w:rsidP="00D01044">
      <w:pPr>
        <w:rPr>
          <w:rFonts w:ascii="Century Gothic" w:hAnsi="Century Gothic"/>
          <w:bCs/>
          <w:sz w:val="20"/>
          <w:szCs w:val="20"/>
        </w:rPr>
      </w:pPr>
      <w:r>
        <w:rPr>
          <w:rFonts w:ascii="Century Gothic" w:hAnsi="Century Gothic"/>
          <w:bCs/>
          <w:sz w:val="20"/>
          <w:szCs w:val="20"/>
        </w:rPr>
        <w:t>Je soussigné :</w:t>
      </w:r>
    </w:p>
    <w:tbl>
      <w:tblPr>
        <w:tblStyle w:val="Grilledutableau"/>
        <w:tblW w:w="0" w:type="auto"/>
        <w:tblLook w:val="04A0" w:firstRow="1" w:lastRow="0" w:firstColumn="1" w:lastColumn="0" w:noHBand="0" w:noVBand="1"/>
      </w:tblPr>
      <w:tblGrid>
        <w:gridCol w:w="2082"/>
        <w:gridCol w:w="1667"/>
        <w:gridCol w:w="1667"/>
        <w:gridCol w:w="1668"/>
        <w:gridCol w:w="1669"/>
        <w:gridCol w:w="1669"/>
      </w:tblGrid>
      <w:tr w:rsidR="00D01044" w14:paraId="55C8E81B" w14:textId="77777777" w:rsidTr="00866384">
        <w:tc>
          <w:tcPr>
            <w:tcW w:w="1699" w:type="dxa"/>
          </w:tcPr>
          <w:p w14:paraId="75A855DD" w14:textId="77777777" w:rsidR="00D01044" w:rsidRDefault="00D01044" w:rsidP="00866384">
            <w:pPr>
              <w:rPr>
                <w:rFonts w:ascii="Century Gothic" w:hAnsi="Century Gothic"/>
                <w:bCs/>
                <w:sz w:val="20"/>
                <w:szCs w:val="20"/>
              </w:rPr>
            </w:pPr>
            <w:r>
              <w:rPr>
                <w:rFonts w:ascii="Century Gothic" w:hAnsi="Century Gothic"/>
                <w:bCs/>
                <w:sz w:val="20"/>
                <w:szCs w:val="20"/>
              </w:rPr>
              <w:t>Madame/Monsieur</w:t>
            </w:r>
          </w:p>
        </w:tc>
        <w:tc>
          <w:tcPr>
            <w:tcW w:w="1699" w:type="dxa"/>
          </w:tcPr>
          <w:p w14:paraId="55F2F4C6" w14:textId="77777777" w:rsidR="00D01044" w:rsidRDefault="00D01044" w:rsidP="00866384">
            <w:pPr>
              <w:rPr>
                <w:rFonts w:ascii="Century Gothic" w:hAnsi="Century Gothic"/>
                <w:bCs/>
                <w:sz w:val="20"/>
                <w:szCs w:val="20"/>
              </w:rPr>
            </w:pPr>
          </w:p>
        </w:tc>
        <w:tc>
          <w:tcPr>
            <w:tcW w:w="1699" w:type="dxa"/>
          </w:tcPr>
          <w:p w14:paraId="64A52293" w14:textId="77777777" w:rsidR="00D01044" w:rsidRDefault="00D01044" w:rsidP="00866384">
            <w:pPr>
              <w:rPr>
                <w:rFonts w:ascii="Century Gothic" w:hAnsi="Century Gothic"/>
                <w:bCs/>
                <w:sz w:val="20"/>
                <w:szCs w:val="20"/>
              </w:rPr>
            </w:pPr>
          </w:p>
        </w:tc>
        <w:tc>
          <w:tcPr>
            <w:tcW w:w="1699" w:type="dxa"/>
          </w:tcPr>
          <w:p w14:paraId="2E2C48A8" w14:textId="77777777" w:rsidR="00D01044" w:rsidRDefault="00D01044" w:rsidP="00866384">
            <w:pPr>
              <w:rPr>
                <w:rFonts w:ascii="Century Gothic" w:hAnsi="Century Gothic"/>
                <w:bCs/>
                <w:sz w:val="20"/>
                <w:szCs w:val="20"/>
              </w:rPr>
            </w:pPr>
          </w:p>
        </w:tc>
        <w:tc>
          <w:tcPr>
            <w:tcW w:w="1700" w:type="dxa"/>
          </w:tcPr>
          <w:p w14:paraId="73EC140B" w14:textId="77777777" w:rsidR="00D01044" w:rsidRDefault="00D01044" w:rsidP="00866384">
            <w:pPr>
              <w:rPr>
                <w:rFonts w:ascii="Century Gothic" w:hAnsi="Century Gothic"/>
                <w:bCs/>
                <w:sz w:val="20"/>
                <w:szCs w:val="20"/>
              </w:rPr>
            </w:pPr>
          </w:p>
        </w:tc>
        <w:tc>
          <w:tcPr>
            <w:tcW w:w="1700" w:type="dxa"/>
          </w:tcPr>
          <w:p w14:paraId="42C9E0FB" w14:textId="77777777" w:rsidR="00D01044" w:rsidRDefault="00D01044" w:rsidP="00866384">
            <w:pPr>
              <w:rPr>
                <w:rFonts w:ascii="Century Gothic" w:hAnsi="Century Gothic"/>
                <w:bCs/>
                <w:sz w:val="20"/>
                <w:szCs w:val="20"/>
              </w:rPr>
            </w:pPr>
          </w:p>
        </w:tc>
      </w:tr>
      <w:tr w:rsidR="00D01044" w14:paraId="30BAAD71" w14:textId="77777777" w:rsidTr="00866384">
        <w:tc>
          <w:tcPr>
            <w:tcW w:w="1699" w:type="dxa"/>
          </w:tcPr>
          <w:p w14:paraId="177D355E" w14:textId="77777777" w:rsidR="00D01044" w:rsidRDefault="00D01044" w:rsidP="00866384">
            <w:pPr>
              <w:rPr>
                <w:rFonts w:ascii="Century Gothic" w:hAnsi="Century Gothic"/>
                <w:bCs/>
                <w:sz w:val="20"/>
                <w:szCs w:val="20"/>
              </w:rPr>
            </w:pPr>
            <w:r>
              <w:rPr>
                <w:rFonts w:ascii="Century Gothic" w:hAnsi="Century Gothic"/>
                <w:bCs/>
                <w:sz w:val="20"/>
                <w:szCs w:val="20"/>
              </w:rPr>
              <w:t>Prénom</w:t>
            </w:r>
          </w:p>
        </w:tc>
        <w:tc>
          <w:tcPr>
            <w:tcW w:w="1699" w:type="dxa"/>
          </w:tcPr>
          <w:p w14:paraId="39751DA8" w14:textId="77777777" w:rsidR="00D01044" w:rsidRDefault="00D01044" w:rsidP="00866384">
            <w:pPr>
              <w:rPr>
                <w:rFonts w:ascii="Century Gothic" w:hAnsi="Century Gothic"/>
                <w:bCs/>
                <w:sz w:val="20"/>
                <w:szCs w:val="20"/>
              </w:rPr>
            </w:pPr>
          </w:p>
        </w:tc>
        <w:tc>
          <w:tcPr>
            <w:tcW w:w="1699" w:type="dxa"/>
          </w:tcPr>
          <w:p w14:paraId="5CFF8CF2" w14:textId="77777777" w:rsidR="00D01044" w:rsidRDefault="00D01044" w:rsidP="00866384">
            <w:pPr>
              <w:rPr>
                <w:rFonts w:ascii="Century Gothic" w:hAnsi="Century Gothic"/>
                <w:bCs/>
                <w:sz w:val="20"/>
                <w:szCs w:val="20"/>
              </w:rPr>
            </w:pPr>
          </w:p>
        </w:tc>
        <w:tc>
          <w:tcPr>
            <w:tcW w:w="1699" w:type="dxa"/>
          </w:tcPr>
          <w:p w14:paraId="52CF14BA" w14:textId="77777777" w:rsidR="00D01044" w:rsidRDefault="00D01044" w:rsidP="00866384">
            <w:pPr>
              <w:rPr>
                <w:rFonts w:ascii="Century Gothic" w:hAnsi="Century Gothic"/>
                <w:bCs/>
                <w:sz w:val="20"/>
                <w:szCs w:val="20"/>
              </w:rPr>
            </w:pPr>
          </w:p>
        </w:tc>
        <w:tc>
          <w:tcPr>
            <w:tcW w:w="1700" w:type="dxa"/>
          </w:tcPr>
          <w:p w14:paraId="6D5B043A" w14:textId="77777777" w:rsidR="00D01044" w:rsidRDefault="00D01044" w:rsidP="00866384">
            <w:pPr>
              <w:rPr>
                <w:rFonts w:ascii="Century Gothic" w:hAnsi="Century Gothic"/>
                <w:bCs/>
                <w:sz w:val="20"/>
                <w:szCs w:val="20"/>
              </w:rPr>
            </w:pPr>
          </w:p>
        </w:tc>
        <w:tc>
          <w:tcPr>
            <w:tcW w:w="1700" w:type="dxa"/>
          </w:tcPr>
          <w:p w14:paraId="57BE0B0C" w14:textId="77777777" w:rsidR="00D01044" w:rsidRDefault="00D01044" w:rsidP="00866384">
            <w:pPr>
              <w:rPr>
                <w:rFonts w:ascii="Century Gothic" w:hAnsi="Century Gothic"/>
                <w:bCs/>
                <w:sz w:val="20"/>
                <w:szCs w:val="20"/>
              </w:rPr>
            </w:pPr>
          </w:p>
        </w:tc>
      </w:tr>
      <w:tr w:rsidR="00D01044" w14:paraId="7776C521" w14:textId="77777777" w:rsidTr="00866384">
        <w:tc>
          <w:tcPr>
            <w:tcW w:w="1699" w:type="dxa"/>
          </w:tcPr>
          <w:p w14:paraId="049C98FA" w14:textId="77777777" w:rsidR="00D01044" w:rsidRDefault="00D01044" w:rsidP="00866384">
            <w:pPr>
              <w:rPr>
                <w:rFonts w:ascii="Century Gothic" w:hAnsi="Century Gothic"/>
                <w:bCs/>
                <w:sz w:val="20"/>
                <w:szCs w:val="20"/>
              </w:rPr>
            </w:pPr>
            <w:r>
              <w:rPr>
                <w:rFonts w:ascii="Century Gothic" w:hAnsi="Century Gothic"/>
                <w:bCs/>
                <w:sz w:val="20"/>
                <w:szCs w:val="20"/>
              </w:rPr>
              <w:t>Nom</w:t>
            </w:r>
          </w:p>
        </w:tc>
        <w:tc>
          <w:tcPr>
            <w:tcW w:w="1699" w:type="dxa"/>
          </w:tcPr>
          <w:p w14:paraId="06A568E5" w14:textId="77777777" w:rsidR="00D01044" w:rsidRDefault="00D01044" w:rsidP="00866384">
            <w:pPr>
              <w:rPr>
                <w:rFonts w:ascii="Century Gothic" w:hAnsi="Century Gothic"/>
                <w:bCs/>
                <w:sz w:val="20"/>
                <w:szCs w:val="20"/>
              </w:rPr>
            </w:pPr>
          </w:p>
        </w:tc>
        <w:tc>
          <w:tcPr>
            <w:tcW w:w="1699" w:type="dxa"/>
          </w:tcPr>
          <w:p w14:paraId="12B5C3E7" w14:textId="77777777" w:rsidR="00D01044" w:rsidRDefault="00D01044" w:rsidP="00866384">
            <w:pPr>
              <w:rPr>
                <w:rFonts w:ascii="Century Gothic" w:hAnsi="Century Gothic"/>
                <w:bCs/>
                <w:sz w:val="20"/>
                <w:szCs w:val="20"/>
              </w:rPr>
            </w:pPr>
          </w:p>
        </w:tc>
        <w:tc>
          <w:tcPr>
            <w:tcW w:w="1699" w:type="dxa"/>
          </w:tcPr>
          <w:p w14:paraId="62293CEC" w14:textId="77777777" w:rsidR="00D01044" w:rsidRDefault="00D01044" w:rsidP="00866384">
            <w:pPr>
              <w:rPr>
                <w:rFonts w:ascii="Century Gothic" w:hAnsi="Century Gothic"/>
                <w:bCs/>
                <w:sz w:val="20"/>
                <w:szCs w:val="20"/>
              </w:rPr>
            </w:pPr>
          </w:p>
        </w:tc>
        <w:tc>
          <w:tcPr>
            <w:tcW w:w="1700" w:type="dxa"/>
          </w:tcPr>
          <w:p w14:paraId="631318ED" w14:textId="77777777" w:rsidR="00D01044" w:rsidRDefault="00D01044" w:rsidP="00866384">
            <w:pPr>
              <w:rPr>
                <w:rFonts w:ascii="Century Gothic" w:hAnsi="Century Gothic"/>
                <w:bCs/>
                <w:sz w:val="20"/>
                <w:szCs w:val="20"/>
              </w:rPr>
            </w:pPr>
          </w:p>
        </w:tc>
        <w:tc>
          <w:tcPr>
            <w:tcW w:w="1700" w:type="dxa"/>
          </w:tcPr>
          <w:p w14:paraId="6EB02B37" w14:textId="77777777" w:rsidR="00D01044" w:rsidRDefault="00D01044" w:rsidP="00866384">
            <w:pPr>
              <w:rPr>
                <w:rFonts w:ascii="Century Gothic" w:hAnsi="Century Gothic"/>
                <w:bCs/>
                <w:sz w:val="20"/>
                <w:szCs w:val="20"/>
              </w:rPr>
            </w:pPr>
          </w:p>
        </w:tc>
      </w:tr>
      <w:tr w:rsidR="00D01044" w14:paraId="1359C22A" w14:textId="77777777" w:rsidTr="00866384">
        <w:tc>
          <w:tcPr>
            <w:tcW w:w="1699" w:type="dxa"/>
          </w:tcPr>
          <w:p w14:paraId="22756F69" w14:textId="77777777" w:rsidR="00D01044" w:rsidRDefault="00D01044" w:rsidP="00866384">
            <w:pPr>
              <w:rPr>
                <w:rFonts w:ascii="Century Gothic" w:hAnsi="Century Gothic"/>
                <w:bCs/>
                <w:sz w:val="20"/>
                <w:szCs w:val="20"/>
              </w:rPr>
            </w:pPr>
            <w:r>
              <w:rPr>
                <w:rFonts w:ascii="Century Gothic" w:hAnsi="Century Gothic"/>
                <w:bCs/>
                <w:sz w:val="20"/>
                <w:szCs w:val="20"/>
              </w:rPr>
              <w:t>Date de naissance</w:t>
            </w:r>
          </w:p>
        </w:tc>
        <w:tc>
          <w:tcPr>
            <w:tcW w:w="1699" w:type="dxa"/>
          </w:tcPr>
          <w:p w14:paraId="0E3FE2B1" w14:textId="77777777" w:rsidR="00D01044" w:rsidRDefault="00D01044" w:rsidP="00866384">
            <w:pPr>
              <w:rPr>
                <w:rFonts w:ascii="Century Gothic" w:hAnsi="Century Gothic"/>
                <w:bCs/>
                <w:sz w:val="20"/>
                <w:szCs w:val="20"/>
              </w:rPr>
            </w:pPr>
          </w:p>
        </w:tc>
        <w:tc>
          <w:tcPr>
            <w:tcW w:w="1699" w:type="dxa"/>
          </w:tcPr>
          <w:p w14:paraId="43E86815" w14:textId="77777777" w:rsidR="00D01044" w:rsidRDefault="00D01044" w:rsidP="00866384">
            <w:pPr>
              <w:rPr>
                <w:rFonts w:ascii="Century Gothic" w:hAnsi="Century Gothic"/>
                <w:bCs/>
                <w:sz w:val="20"/>
                <w:szCs w:val="20"/>
              </w:rPr>
            </w:pPr>
          </w:p>
        </w:tc>
        <w:tc>
          <w:tcPr>
            <w:tcW w:w="1699" w:type="dxa"/>
          </w:tcPr>
          <w:p w14:paraId="45EDC7EB" w14:textId="77777777" w:rsidR="00D01044" w:rsidRDefault="00D01044" w:rsidP="00866384">
            <w:pPr>
              <w:rPr>
                <w:rFonts w:ascii="Century Gothic" w:hAnsi="Century Gothic"/>
                <w:bCs/>
                <w:sz w:val="20"/>
                <w:szCs w:val="20"/>
              </w:rPr>
            </w:pPr>
          </w:p>
        </w:tc>
        <w:tc>
          <w:tcPr>
            <w:tcW w:w="1700" w:type="dxa"/>
          </w:tcPr>
          <w:p w14:paraId="4E1B577D" w14:textId="77777777" w:rsidR="00D01044" w:rsidRDefault="00D01044" w:rsidP="00866384">
            <w:pPr>
              <w:rPr>
                <w:rFonts w:ascii="Century Gothic" w:hAnsi="Century Gothic"/>
                <w:bCs/>
                <w:sz w:val="20"/>
                <w:szCs w:val="20"/>
              </w:rPr>
            </w:pPr>
          </w:p>
        </w:tc>
        <w:tc>
          <w:tcPr>
            <w:tcW w:w="1700" w:type="dxa"/>
          </w:tcPr>
          <w:p w14:paraId="09F83D71" w14:textId="77777777" w:rsidR="00D01044" w:rsidRDefault="00D01044" w:rsidP="00866384">
            <w:pPr>
              <w:rPr>
                <w:rFonts w:ascii="Century Gothic" w:hAnsi="Century Gothic"/>
                <w:bCs/>
                <w:sz w:val="20"/>
                <w:szCs w:val="20"/>
              </w:rPr>
            </w:pPr>
          </w:p>
        </w:tc>
      </w:tr>
      <w:tr w:rsidR="00D01044" w14:paraId="6541695E" w14:textId="77777777" w:rsidTr="00866384">
        <w:tc>
          <w:tcPr>
            <w:tcW w:w="1699" w:type="dxa"/>
          </w:tcPr>
          <w:p w14:paraId="757A7BE1" w14:textId="77777777" w:rsidR="00D01044" w:rsidRDefault="00D01044" w:rsidP="00866384">
            <w:pPr>
              <w:rPr>
                <w:rFonts w:ascii="Century Gothic" w:hAnsi="Century Gothic"/>
                <w:bCs/>
                <w:sz w:val="20"/>
                <w:szCs w:val="20"/>
              </w:rPr>
            </w:pPr>
            <w:r>
              <w:rPr>
                <w:rFonts w:ascii="Century Gothic" w:hAnsi="Century Gothic"/>
                <w:bCs/>
                <w:sz w:val="20"/>
                <w:szCs w:val="20"/>
              </w:rPr>
              <w:t>Lieu de naissance</w:t>
            </w:r>
          </w:p>
        </w:tc>
        <w:tc>
          <w:tcPr>
            <w:tcW w:w="1699" w:type="dxa"/>
          </w:tcPr>
          <w:p w14:paraId="76EF5089" w14:textId="77777777" w:rsidR="00D01044" w:rsidRDefault="00D01044" w:rsidP="00866384">
            <w:pPr>
              <w:rPr>
                <w:rFonts w:ascii="Century Gothic" w:hAnsi="Century Gothic"/>
                <w:bCs/>
                <w:sz w:val="20"/>
                <w:szCs w:val="20"/>
              </w:rPr>
            </w:pPr>
          </w:p>
        </w:tc>
        <w:tc>
          <w:tcPr>
            <w:tcW w:w="1699" w:type="dxa"/>
          </w:tcPr>
          <w:p w14:paraId="55F183E4" w14:textId="77777777" w:rsidR="00D01044" w:rsidRDefault="00D01044" w:rsidP="00866384">
            <w:pPr>
              <w:rPr>
                <w:rFonts w:ascii="Century Gothic" w:hAnsi="Century Gothic"/>
                <w:bCs/>
                <w:sz w:val="20"/>
                <w:szCs w:val="20"/>
              </w:rPr>
            </w:pPr>
          </w:p>
        </w:tc>
        <w:tc>
          <w:tcPr>
            <w:tcW w:w="1699" w:type="dxa"/>
          </w:tcPr>
          <w:p w14:paraId="2D5D9FDD" w14:textId="77777777" w:rsidR="00D01044" w:rsidRDefault="00D01044" w:rsidP="00866384">
            <w:pPr>
              <w:rPr>
                <w:rFonts w:ascii="Century Gothic" w:hAnsi="Century Gothic"/>
                <w:bCs/>
                <w:sz w:val="20"/>
                <w:szCs w:val="20"/>
              </w:rPr>
            </w:pPr>
          </w:p>
        </w:tc>
        <w:tc>
          <w:tcPr>
            <w:tcW w:w="1700" w:type="dxa"/>
          </w:tcPr>
          <w:p w14:paraId="7BCAB98C" w14:textId="77777777" w:rsidR="00D01044" w:rsidRDefault="00D01044" w:rsidP="00866384">
            <w:pPr>
              <w:rPr>
                <w:rFonts w:ascii="Century Gothic" w:hAnsi="Century Gothic"/>
                <w:bCs/>
                <w:sz w:val="20"/>
                <w:szCs w:val="20"/>
              </w:rPr>
            </w:pPr>
          </w:p>
        </w:tc>
        <w:tc>
          <w:tcPr>
            <w:tcW w:w="1700" w:type="dxa"/>
          </w:tcPr>
          <w:p w14:paraId="2B3D2F04" w14:textId="77777777" w:rsidR="00D01044" w:rsidRDefault="00D01044" w:rsidP="00866384">
            <w:pPr>
              <w:rPr>
                <w:rFonts w:ascii="Century Gothic" w:hAnsi="Century Gothic"/>
                <w:bCs/>
                <w:sz w:val="20"/>
                <w:szCs w:val="20"/>
              </w:rPr>
            </w:pPr>
          </w:p>
        </w:tc>
      </w:tr>
      <w:tr w:rsidR="00D01044" w14:paraId="5B9E9A3D" w14:textId="77777777" w:rsidTr="00866384">
        <w:tc>
          <w:tcPr>
            <w:tcW w:w="1699" w:type="dxa"/>
          </w:tcPr>
          <w:p w14:paraId="19742ED7" w14:textId="77777777" w:rsidR="00D01044" w:rsidRDefault="00D01044" w:rsidP="00866384">
            <w:pPr>
              <w:rPr>
                <w:rFonts w:ascii="Century Gothic" w:hAnsi="Century Gothic"/>
                <w:bCs/>
                <w:sz w:val="20"/>
                <w:szCs w:val="20"/>
              </w:rPr>
            </w:pPr>
            <w:r>
              <w:rPr>
                <w:rFonts w:ascii="Century Gothic" w:hAnsi="Century Gothic"/>
                <w:bCs/>
                <w:sz w:val="20"/>
                <w:szCs w:val="20"/>
              </w:rPr>
              <w:t>Paye de Naissance</w:t>
            </w:r>
          </w:p>
        </w:tc>
        <w:tc>
          <w:tcPr>
            <w:tcW w:w="1699" w:type="dxa"/>
          </w:tcPr>
          <w:p w14:paraId="1935B2F8" w14:textId="77777777" w:rsidR="00D01044" w:rsidRDefault="00D01044" w:rsidP="00866384">
            <w:pPr>
              <w:rPr>
                <w:rFonts w:ascii="Century Gothic" w:hAnsi="Century Gothic"/>
                <w:bCs/>
                <w:sz w:val="20"/>
                <w:szCs w:val="20"/>
              </w:rPr>
            </w:pPr>
          </w:p>
        </w:tc>
        <w:tc>
          <w:tcPr>
            <w:tcW w:w="1699" w:type="dxa"/>
          </w:tcPr>
          <w:p w14:paraId="3C1F84CC" w14:textId="77777777" w:rsidR="00D01044" w:rsidRDefault="00D01044" w:rsidP="00866384">
            <w:pPr>
              <w:rPr>
                <w:rFonts w:ascii="Century Gothic" w:hAnsi="Century Gothic"/>
                <w:bCs/>
                <w:sz w:val="20"/>
                <w:szCs w:val="20"/>
              </w:rPr>
            </w:pPr>
          </w:p>
        </w:tc>
        <w:tc>
          <w:tcPr>
            <w:tcW w:w="1699" w:type="dxa"/>
          </w:tcPr>
          <w:p w14:paraId="20366280" w14:textId="77777777" w:rsidR="00D01044" w:rsidRDefault="00D01044" w:rsidP="00866384">
            <w:pPr>
              <w:rPr>
                <w:rFonts w:ascii="Century Gothic" w:hAnsi="Century Gothic"/>
                <w:bCs/>
                <w:sz w:val="20"/>
                <w:szCs w:val="20"/>
              </w:rPr>
            </w:pPr>
          </w:p>
        </w:tc>
        <w:tc>
          <w:tcPr>
            <w:tcW w:w="1700" w:type="dxa"/>
          </w:tcPr>
          <w:p w14:paraId="616D7A8D" w14:textId="77777777" w:rsidR="00D01044" w:rsidRDefault="00D01044" w:rsidP="00866384">
            <w:pPr>
              <w:rPr>
                <w:rFonts w:ascii="Century Gothic" w:hAnsi="Century Gothic"/>
                <w:bCs/>
                <w:sz w:val="20"/>
                <w:szCs w:val="20"/>
              </w:rPr>
            </w:pPr>
          </w:p>
        </w:tc>
        <w:tc>
          <w:tcPr>
            <w:tcW w:w="1700" w:type="dxa"/>
          </w:tcPr>
          <w:p w14:paraId="400359F3" w14:textId="77777777" w:rsidR="00D01044" w:rsidRDefault="00D01044" w:rsidP="00866384">
            <w:pPr>
              <w:rPr>
                <w:rFonts w:ascii="Century Gothic" w:hAnsi="Century Gothic"/>
                <w:bCs/>
                <w:sz w:val="20"/>
                <w:szCs w:val="20"/>
              </w:rPr>
            </w:pPr>
          </w:p>
        </w:tc>
      </w:tr>
      <w:tr w:rsidR="00D01044" w14:paraId="121E20B7" w14:textId="77777777" w:rsidTr="00866384">
        <w:tc>
          <w:tcPr>
            <w:tcW w:w="1699" w:type="dxa"/>
          </w:tcPr>
          <w:p w14:paraId="6E9003A1" w14:textId="77777777" w:rsidR="00D01044" w:rsidRDefault="00D01044" w:rsidP="00866384">
            <w:pPr>
              <w:rPr>
                <w:rFonts w:ascii="Century Gothic" w:hAnsi="Century Gothic"/>
                <w:bCs/>
                <w:sz w:val="20"/>
                <w:szCs w:val="20"/>
              </w:rPr>
            </w:pPr>
            <w:r>
              <w:rPr>
                <w:rFonts w:ascii="Century Gothic" w:hAnsi="Century Gothic"/>
                <w:bCs/>
                <w:sz w:val="20"/>
                <w:szCs w:val="20"/>
              </w:rPr>
              <w:t>Nationalité</w:t>
            </w:r>
          </w:p>
        </w:tc>
        <w:tc>
          <w:tcPr>
            <w:tcW w:w="1699" w:type="dxa"/>
          </w:tcPr>
          <w:p w14:paraId="25E81FCA" w14:textId="77777777" w:rsidR="00D01044" w:rsidRDefault="00D01044" w:rsidP="00866384">
            <w:pPr>
              <w:rPr>
                <w:rFonts w:ascii="Century Gothic" w:hAnsi="Century Gothic"/>
                <w:bCs/>
                <w:sz w:val="20"/>
                <w:szCs w:val="20"/>
              </w:rPr>
            </w:pPr>
          </w:p>
        </w:tc>
        <w:tc>
          <w:tcPr>
            <w:tcW w:w="1699" w:type="dxa"/>
          </w:tcPr>
          <w:p w14:paraId="55185C3A" w14:textId="77777777" w:rsidR="00D01044" w:rsidRDefault="00D01044" w:rsidP="00866384">
            <w:pPr>
              <w:rPr>
                <w:rFonts w:ascii="Century Gothic" w:hAnsi="Century Gothic"/>
                <w:bCs/>
                <w:sz w:val="20"/>
                <w:szCs w:val="20"/>
              </w:rPr>
            </w:pPr>
          </w:p>
        </w:tc>
        <w:tc>
          <w:tcPr>
            <w:tcW w:w="1699" w:type="dxa"/>
          </w:tcPr>
          <w:p w14:paraId="229700BA" w14:textId="77777777" w:rsidR="00D01044" w:rsidRDefault="00D01044" w:rsidP="00866384">
            <w:pPr>
              <w:rPr>
                <w:rFonts w:ascii="Century Gothic" w:hAnsi="Century Gothic"/>
                <w:bCs/>
                <w:sz w:val="20"/>
                <w:szCs w:val="20"/>
              </w:rPr>
            </w:pPr>
          </w:p>
        </w:tc>
        <w:tc>
          <w:tcPr>
            <w:tcW w:w="1700" w:type="dxa"/>
          </w:tcPr>
          <w:p w14:paraId="1603A961" w14:textId="77777777" w:rsidR="00D01044" w:rsidRDefault="00D01044" w:rsidP="00866384">
            <w:pPr>
              <w:rPr>
                <w:rFonts w:ascii="Century Gothic" w:hAnsi="Century Gothic"/>
                <w:bCs/>
                <w:sz w:val="20"/>
                <w:szCs w:val="20"/>
              </w:rPr>
            </w:pPr>
          </w:p>
        </w:tc>
        <w:tc>
          <w:tcPr>
            <w:tcW w:w="1700" w:type="dxa"/>
          </w:tcPr>
          <w:p w14:paraId="25859E7E" w14:textId="77777777" w:rsidR="00D01044" w:rsidRDefault="00D01044" w:rsidP="00866384">
            <w:pPr>
              <w:rPr>
                <w:rFonts w:ascii="Century Gothic" w:hAnsi="Century Gothic"/>
                <w:bCs/>
                <w:sz w:val="20"/>
                <w:szCs w:val="20"/>
              </w:rPr>
            </w:pPr>
          </w:p>
        </w:tc>
      </w:tr>
      <w:tr w:rsidR="00D01044" w14:paraId="119206F4" w14:textId="77777777" w:rsidTr="00866384">
        <w:tc>
          <w:tcPr>
            <w:tcW w:w="1699" w:type="dxa"/>
          </w:tcPr>
          <w:p w14:paraId="28D9D743" w14:textId="77777777" w:rsidR="00D01044" w:rsidRDefault="00D01044" w:rsidP="00866384">
            <w:pPr>
              <w:rPr>
                <w:rFonts w:ascii="Century Gothic" w:hAnsi="Century Gothic"/>
                <w:bCs/>
                <w:sz w:val="20"/>
                <w:szCs w:val="20"/>
              </w:rPr>
            </w:pPr>
            <w:r>
              <w:rPr>
                <w:rFonts w:ascii="Century Gothic" w:hAnsi="Century Gothic"/>
                <w:bCs/>
                <w:sz w:val="20"/>
                <w:szCs w:val="20"/>
              </w:rPr>
              <w:t>Adresse postale</w:t>
            </w:r>
          </w:p>
        </w:tc>
        <w:tc>
          <w:tcPr>
            <w:tcW w:w="1699" w:type="dxa"/>
          </w:tcPr>
          <w:p w14:paraId="4823E375" w14:textId="77777777" w:rsidR="00D01044" w:rsidRDefault="00D01044" w:rsidP="00866384">
            <w:pPr>
              <w:rPr>
                <w:rFonts w:ascii="Century Gothic" w:hAnsi="Century Gothic"/>
                <w:bCs/>
                <w:sz w:val="20"/>
                <w:szCs w:val="20"/>
              </w:rPr>
            </w:pPr>
          </w:p>
        </w:tc>
        <w:tc>
          <w:tcPr>
            <w:tcW w:w="1699" w:type="dxa"/>
          </w:tcPr>
          <w:p w14:paraId="23D9C93C" w14:textId="77777777" w:rsidR="00D01044" w:rsidRDefault="00D01044" w:rsidP="00866384">
            <w:pPr>
              <w:rPr>
                <w:rFonts w:ascii="Century Gothic" w:hAnsi="Century Gothic"/>
                <w:bCs/>
                <w:sz w:val="20"/>
                <w:szCs w:val="20"/>
              </w:rPr>
            </w:pPr>
          </w:p>
        </w:tc>
        <w:tc>
          <w:tcPr>
            <w:tcW w:w="1699" w:type="dxa"/>
          </w:tcPr>
          <w:p w14:paraId="7509D271" w14:textId="77777777" w:rsidR="00D01044" w:rsidRDefault="00D01044" w:rsidP="00866384">
            <w:pPr>
              <w:rPr>
                <w:rFonts w:ascii="Century Gothic" w:hAnsi="Century Gothic"/>
                <w:bCs/>
                <w:sz w:val="20"/>
                <w:szCs w:val="20"/>
              </w:rPr>
            </w:pPr>
          </w:p>
        </w:tc>
        <w:tc>
          <w:tcPr>
            <w:tcW w:w="1700" w:type="dxa"/>
          </w:tcPr>
          <w:p w14:paraId="14DB3C7A" w14:textId="77777777" w:rsidR="00D01044" w:rsidRDefault="00D01044" w:rsidP="00866384">
            <w:pPr>
              <w:rPr>
                <w:rFonts w:ascii="Century Gothic" w:hAnsi="Century Gothic"/>
                <w:bCs/>
                <w:sz w:val="20"/>
                <w:szCs w:val="20"/>
              </w:rPr>
            </w:pPr>
          </w:p>
        </w:tc>
        <w:tc>
          <w:tcPr>
            <w:tcW w:w="1700" w:type="dxa"/>
          </w:tcPr>
          <w:p w14:paraId="39ABDEE0" w14:textId="77777777" w:rsidR="00D01044" w:rsidRDefault="00D01044" w:rsidP="00866384">
            <w:pPr>
              <w:rPr>
                <w:rFonts w:ascii="Century Gothic" w:hAnsi="Century Gothic"/>
                <w:bCs/>
                <w:sz w:val="20"/>
                <w:szCs w:val="20"/>
              </w:rPr>
            </w:pPr>
          </w:p>
        </w:tc>
      </w:tr>
      <w:tr w:rsidR="00D01044" w14:paraId="1D580574" w14:textId="77777777" w:rsidTr="00866384">
        <w:tc>
          <w:tcPr>
            <w:tcW w:w="1699" w:type="dxa"/>
          </w:tcPr>
          <w:p w14:paraId="2A216E5F" w14:textId="77777777" w:rsidR="00D01044" w:rsidRDefault="00D01044" w:rsidP="00866384">
            <w:pPr>
              <w:rPr>
                <w:rFonts w:ascii="Century Gothic" w:hAnsi="Century Gothic"/>
                <w:bCs/>
                <w:sz w:val="20"/>
                <w:szCs w:val="20"/>
              </w:rPr>
            </w:pPr>
            <w:r>
              <w:rPr>
                <w:rFonts w:ascii="Century Gothic" w:hAnsi="Century Gothic"/>
                <w:bCs/>
                <w:sz w:val="20"/>
                <w:szCs w:val="20"/>
              </w:rPr>
              <w:t xml:space="preserve">Adresse </w:t>
            </w:r>
            <w:proofErr w:type="gramStart"/>
            <w:r>
              <w:rPr>
                <w:rFonts w:ascii="Century Gothic" w:hAnsi="Century Gothic"/>
                <w:bCs/>
                <w:sz w:val="20"/>
                <w:szCs w:val="20"/>
              </w:rPr>
              <w:t>mail</w:t>
            </w:r>
            <w:proofErr w:type="gramEnd"/>
          </w:p>
        </w:tc>
        <w:tc>
          <w:tcPr>
            <w:tcW w:w="1699" w:type="dxa"/>
          </w:tcPr>
          <w:p w14:paraId="5F940109" w14:textId="77777777" w:rsidR="00D01044" w:rsidRDefault="00D01044" w:rsidP="00866384">
            <w:pPr>
              <w:rPr>
                <w:rFonts w:ascii="Century Gothic" w:hAnsi="Century Gothic"/>
                <w:bCs/>
                <w:sz w:val="20"/>
                <w:szCs w:val="20"/>
              </w:rPr>
            </w:pPr>
          </w:p>
        </w:tc>
        <w:tc>
          <w:tcPr>
            <w:tcW w:w="1699" w:type="dxa"/>
          </w:tcPr>
          <w:p w14:paraId="4BF89DE5" w14:textId="77777777" w:rsidR="00D01044" w:rsidRDefault="00D01044" w:rsidP="00866384">
            <w:pPr>
              <w:rPr>
                <w:rFonts w:ascii="Century Gothic" w:hAnsi="Century Gothic"/>
                <w:bCs/>
                <w:sz w:val="20"/>
                <w:szCs w:val="20"/>
              </w:rPr>
            </w:pPr>
          </w:p>
        </w:tc>
        <w:tc>
          <w:tcPr>
            <w:tcW w:w="1699" w:type="dxa"/>
          </w:tcPr>
          <w:p w14:paraId="1BCE3C0D" w14:textId="77777777" w:rsidR="00D01044" w:rsidRDefault="00D01044" w:rsidP="00866384">
            <w:pPr>
              <w:rPr>
                <w:rFonts w:ascii="Century Gothic" w:hAnsi="Century Gothic"/>
                <w:bCs/>
                <w:sz w:val="20"/>
                <w:szCs w:val="20"/>
              </w:rPr>
            </w:pPr>
          </w:p>
        </w:tc>
        <w:tc>
          <w:tcPr>
            <w:tcW w:w="1700" w:type="dxa"/>
          </w:tcPr>
          <w:p w14:paraId="51E27ABD" w14:textId="77777777" w:rsidR="00D01044" w:rsidRDefault="00D01044" w:rsidP="00866384">
            <w:pPr>
              <w:rPr>
                <w:rFonts w:ascii="Century Gothic" w:hAnsi="Century Gothic"/>
                <w:bCs/>
                <w:sz w:val="20"/>
                <w:szCs w:val="20"/>
              </w:rPr>
            </w:pPr>
          </w:p>
        </w:tc>
        <w:tc>
          <w:tcPr>
            <w:tcW w:w="1700" w:type="dxa"/>
          </w:tcPr>
          <w:p w14:paraId="788B9174" w14:textId="77777777" w:rsidR="00D01044" w:rsidRDefault="00D01044" w:rsidP="00866384">
            <w:pPr>
              <w:rPr>
                <w:rFonts w:ascii="Century Gothic" w:hAnsi="Century Gothic"/>
                <w:bCs/>
                <w:sz w:val="20"/>
                <w:szCs w:val="20"/>
              </w:rPr>
            </w:pPr>
          </w:p>
        </w:tc>
      </w:tr>
      <w:tr w:rsidR="00D01044" w14:paraId="79E80DCC" w14:textId="77777777" w:rsidTr="00866384">
        <w:tc>
          <w:tcPr>
            <w:tcW w:w="1699" w:type="dxa"/>
          </w:tcPr>
          <w:p w14:paraId="54D605C9" w14:textId="77777777" w:rsidR="00D01044" w:rsidRDefault="00D01044" w:rsidP="00866384">
            <w:pPr>
              <w:rPr>
                <w:rFonts w:ascii="Century Gothic" w:hAnsi="Century Gothic"/>
                <w:bCs/>
                <w:sz w:val="20"/>
                <w:szCs w:val="20"/>
              </w:rPr>
            </w:pPr>
            <w:r>
              <w:rPr>
                <w:rFonts w:ascii="Century Gothic" w:hAnsi="Century Gothic"/>
                <w:bCs/>
                <w:sz w:val="20"/>
                <w:szCs w:val="20"/>
              </w:rPr>
              <w:t>Numéro de téléphone</w:t>
            </w:r>
          </w:p>
        </w:tc>
        <w:tc>
          <w:tcPr>
            <w:tcW w:w="1699" w:type="dxa"/>
          </w:tcPr>
          <w:p w14:paraId="31A8D746" w14:textId="77777777" w:rsidR="00D01044" w:rsidRDefault="00D01044" w:rsidP="00866384">
            <w:pPr>
              <w:rPr>
                <w:rFonts w:ascii="Century Gothic" w:hAnsi="Century Gothic"/>
                <w:bCs/>
                <w:sz w:val="20"/>
                <w:szCs w:val="20"/>
              </w:rPr>
            </w:pPr>
          </w:p>
        </w:tc>
        <w:tc>
          <w:tcPr>
            <w:tcW w:w="1699" w:type="dxa"/>
          </w:tcPr>
          <w:p w14:paraId="35575772" w14:textId="77777777" w:rsidR="00D01044" w:rsidRDefault="00D01044" w:rsidP="00866384">
            <w:pPr>
              <w:rPr>
                <w:rFonts w:ascii="Century Gothic" w:hAnsi="Century Gothic"/>
                <w:bCs/>
                <w:sz w:val="20"/>
                <w:szCs w:val="20"/>
              </w:rPr>
            </w:pPr>
          </w:p>
        </w:tc>
        <w:tc>
          <w:tcPr>
            <w:tcW w:w="1699" w:type="dxa"/>
          </w:tcPr>
          <w:p w14:paraId="72C28109" w14:textId="77777777" w:rsidR="00D01044" w:rsidRDefault="00D01044" w:rsidP="00866384">
            <w:pPr>
              <w:rPr>
                <w:rFonts w:ascii="Century Gothic" w:hAnsi="Century Gothic"/>
                <w:bCs/>
                <w:sz w:val="20"/>
                <w:szCs w:val="20"/>
              </w:rPr>
            </w:pPr>
          </w:p>
        </w:tc>
        <w:tc>
          <w:tcPr>
            <w:tcW w:w="1700" w:type="dxa"/>
          </w:tcPr>
          <w:p w14:paraId="2ADD2132" w14:textId="77777777" w:rsidR="00D01044" w:rsidRDefault="00D01044" w:rsidP="00866384">
            <w:pPr>
              <w:rPr>
                <w:rFonts w:ascii="Century Gothic" w:hAnsi="Century Gothic"/>
                <w:bCs/>
                <w:sz w:val="20"/>
                <w:szCs w:val="20"/>
              </w:rPr>
            </w:pPr>
          </w:p>
        </w:tc>
        <w:tc>
          <w:tcPr>
            <w:tcW w:w="1700" w:type="dxa"/>
          </w:tcPr>
          <w:p w14:paraId="004F3670" w14:textId="77777777" w:rsidR="00D01044" w:rsidRDefault="00D01044" w:rsidP="00866384">
            <w:pPr>
              <w:rPr>
                <w:rFonts w:ascii="Century Gothic" w:hAnsi="Century Gothic"/>
                <w:bCs/>
                <w:sz w:val="20"/>
                <w:szCs w:val="20"/>
              </w:rPr>
            </w:pPr>
          </w:p>
        </w:tc>
      </w:tr>
    </w:tbl>
    <w:p w14:paraId="56664445" w14:textId="77777777" w:rsidR="00D01044" w:rsidRDefault="00D01044" w:rsidP="00D01044">
      <w:pPr>
        <w:jc w:val="both"/>
        <w:rPr>
          <w:rFonts w:ascii="Century Gothic" w:hAnsi="Century Gothic"/>
          <w:bCs/>
          <w:sz w:val="20"/>
          <w:szCs w:val="20"/>
        </w:rPr>
      </w:pPr>
    </w:p>
    <w:p w14:paraId="2C55E85B" w14:textId="77777777" w:rsidR="00D01044" w:rsidRDefault="00D01044" w:rsidP="00D01044">
      <w:pPr>
        <w:jc w:val="both"/>
        <w:rPr>
          <w:rFonts w:ascii="Century Gothic" w:hAnsi="Century Gothic"/>
          <w:bCs/>
          <w:sz w:val="20"/>
          <w:szCs w:val="20"/>
        </w:rPr>
      </w:pPr>
      <w:r>
        <w:rPr>
          <w:rFonts w:ascii="Century Gothic" w:hAnsi="Century Gothic"/>
          <w:bCs/>
          <w:sz w:val="20"/>
          <w:szCs w:val="20"/>
        </w:rPr>
        <w:t xml:space="preserve">Déclare formuler une offre pour les actifs de </w:t>
      </w:r>
      <w:r w:rsidRPr="00307F1D">
        <w:rPr>
          <w:rFonts w:ascii="Century Gothic" w:hAnsi="Century Gothic"/>
          <w:bCs/>
          <w:sz w:val="20"/>
          <w:szCs w:val="20"/>
        </w:rPr>
        <w:t xml:space="preserve"> SAS BRASSERIE ISATIS</w:t>
      </w:r>
      <w:r>
        <w:rPr>
          <w:rFonts w:ascii="Century Gothic" w:hAnsi="Century Gothic"/>
          <w:bCs/>
          <w:sz w:val="20"/>
          <w:szCs w:val="20"/>
        </w:rPr>
        <w:t xml:space="preserve"> ; </w:t>
      </w:r>
    </w:p>
    <w:p w14:paraId="76BFA400" w14:textId="77777777" w:rsidR="00D01044" w:rsidRDefault="00D01044" w:rsidP="00D01044">
      <w:pPr>
        <w:jc w:val="both"/>
        <w:rPr>
          <w:rFonts w:ascii="Century Gothic" w:hAnsi="Century Gothic"/>
          <w:bCs/>
          <w:sz w:val="20"/>
          <w:szCs w:val="20"/>
        </w:rPr>
      </w:pPr>
    </w:p>
    <w:p w14:paraId="31039600" w14:textId="77777777" w:rsidR="00D01044" w:rsidRDefault="00D01044" w:rsidP="00D01044">
      <w:pPr>
        <w:jc w:val="both"/>
        <w:rPr>
          <w:rFonts w:ascii="Century Gothic" w:hAnsi="Century Gothic"/>
          <w:bCs/>
          <w:sz w:val="20"/>
          <w:szCs w:val="20"/>
        </w:rPr>
      </w:pPr>
      <w:r>
        <w:rPr>
          <w:rFonts w:ascii="Century Gothic" w:hAnsi="Century Gothic"/>
          <w:bCs/>
          <w:sz w:val="20"/>
          <w:szCs w:val="20"/>
        </w:rPr>
        <w:t xml:space="preserve">Déclare que cette offre est formulée (barrer la mention inutile – compléter la mention utile) : </w:t>
      </w:r>
    </w:p>
    <w:p w14:paraId="719E5D88" w14:textId="77777777" w:rsidR="00D01044" w:rsidRDefault="00D01044" w:rsidP="00D01044">
      <w:pPr>
        <w:jc w:val="both"/>
        <w:rPr>
          <w:rFonts w:ascii="Century Gothic" w:hAnsi="Century Gothic"/>
          <w:bCs/>
          <w:sz w:val="20"/>
          <w:szCs w:val="20"/>
        </w:rPr>
      </w:pPr>
      <w:r>
        <w:rPr>
          <w:rFonts w:ascii="Century Gothic" w:hAnsi="Century Gothic"/>
          <w:bCs/>
          <w:sz w:val="20"/>
          <w:szCs w:val="20"/>
        </w:rPr>
        <w:t>-pour mon/notre compte ;</w:t>
      </w:r>
    </w:p>
    <w:p w14:paraId="63771AF2" w14:textId="77777777" w:rsidR="00D01044" w:rsidRPr="00307F1D" w:rsidRDefault="00D01044" w:rsidP="00D01044">
      <w:pPr>
        <w:jc w:val="both"/>
        <w:rPr>
          <w:rFonts w:ascii="Century Gothic" w:hAnsi="Century Gothic"/>
          <w:bCs/>
          <w:sz w:val="20"/>
          <w:szCs w:val="20"/>
        </w:rPr>
      </w:pPr>
      <w:r>
        <w:rPr>
          <w:rFonts w:ascii="Century Gothic" w:hAnsi="Century Gothic"/>
          <w:bCs/>
          <w:sz w:val="20"/>
          <w:szCs w:val="20"/>
        </w:rPr>
        <w:t xml:space="preserve">-pour mon/notre compte, avec une faculté de substitution au profit de : </w:t>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rPr>
        <w:t xml:space="preserve">(société en cours de constitution) dont le capital sera détenu par : </w:t>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rPr>
        <w:t xml:space="preserve"> et sera dirigée par </w:t>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Pr>
          <w:rFonts w:ascii="Century Gothic" w:hAnsi="Century Gothic"/>
          <w:bCs/>
          <w:sz w:val="20"/>
          <w:szCs w:val="20"/>
          <w:u w:val="single"/>
        </w:rPr>
        <w:tab/>
      </w:r>
      <w:r w:rsidRPr="0059007C">
        <w:rPr>
          <w:rFonts w:ascii="Century Gothic" w:hAnsi="Century Gothic"/>
          <w:bCs/>
          <w:sz w:val="20"/>
          <w:szCs w:val="20"/>
        </w:rPr>
        <w:t>;</w:t>
      </w:r>
    </w:p>
    <w:p w14:paraId="6B51AF85" w14:textId="77777777" w:rsidR="00D01044" w:rsidRPr="00055CD7" w:rsidRDefault="00D01044" w:rsidP="00D01044">
      <w:pPr>
        <w:jc w:val="both"/>
        <w:rPr>
          <w:rFonts w:ascii="Century Gothic" w:hAnsi="Century Gothic"/>
          <w:bCs/>
          <w:sz w:val="20"/>
          <w:szCs w:val="20"/>
        </w:rPr>
      </w:pPr>
    </w:p>
    <w:p w14:paraId="37C779F4" w14:textId="77777777" w:rsidR="00D01044" w:rsidRPr="00055CD7" w:rsidRDefault="00D01044" w:rsidP="00D01044">
      <w:pPr>
        <w:jc w:val="both"/>
        <w:rPr>
          <w:rFonts w:ascii="Century Gothic" w:hAnsi="Century Gothic"/>
          <w:bCs/>
          <w:sz w:val="20"/>
          <w:szCs w:val="20"/>
        </w:rPr>
      </w:pPr>
      <w:r w:rsidRPr="00055CD7">
        <w:rPr>
          <w:rFonts w:ascii="Century Gothic" w:hAnsi="Century Gothic"/>
          <w:bCs/>
          <w:sz w:val="20"/>
          <w:szCs w:val="20"/>
        </w:rPr>
        <w:t xml:space="preserve">Déclare que le prix de cession figurant dans l'offre déposée sous ma responsabilité est sincère et véritable et qu'aucune somme complémentaire n'a été ou ne sera versée à quiconque, à l'insu du Tribunal, sous quelque forme que ce soit, pour quelque motif que ce soit. </w:t>
      </w:r>
    </w:p>
    <w:p w14:paraId="7A9E4A32" w14:textId="77777777" w:rsidR="00D01044" w:rsidRPr="00055CD7" w:rsidRDefault="00D01044" w:rsidP="00D01044">
      <w:pPr>
        <w:jc w:val="both"/>
        <w:rPr>
          <w:rFonts w:ascii="Century Gothic" w:hAnsi="Century Gothic"/>
          <w:bCs/>
          <w:sz w:val="20"/>
          <w:szCs w:val="20"/>
        </w:rPr>
      </w:pPr>
    </w:p>
    <w:p w14:paraId="25916816" w14:textId="77777777" w:rsidR="00D01044" w:rsidRPr="00055CD7" w:rsidRDefault="00D01044" w:rsidP="00D01044">
      <w:pPr>
        <w:jc w:val="both"/>
        <w:rPr>
          <w:rFonts w:ascii="Century Gothic" w:hAnsi="Century Gothic"/>
          <w:bCs/>
          <w:sz w:val="20"/>
          <w:szCs w:val="20"/>
        </w:rPr>
      </w:pPr>
      <w:r w:rsidRPr="00055CD7">
        <w:rPr>
          <w:rFonts w:ascii="Century Gothic" w:hAnsi="Century Gothic"/>
          <w:bCs/>
          <w:sz w:val="20"/>
          <w:szCs w:val="20"/>
        </w:rPr>
        <w:t xml:space="preserve">Précise que cette déclaration ne vise pas les éventuelles commissions d'agence immobilière, pas plus que les remboursements des dépôts de garantie, ou les frais, droits et honoraires d'acte liés aux opérations de cession, le prix offert étant stipulé net vendeur. </w:t>
      </w:r>
    </w:p>
    <w:p w14:paraId="5652DAA6" w14:textId="77777777" w:rsidR="00D01044" w:rsidRPr="00055CD7" w:rsidRDefault="00D01044" w:rsidP="00D01044">
      <w:pPr>
        <w:jc w:val="both"/>
        <w:rPr>
          <w:rFonts w:ascii="Century Gothic" w:hAnsi="Century Gothic"/>
          <w:bCs/>
          <w:sz w:val="20"/>
          <w:szCs w:val="20"/>
        </w:rPr>
      </w:pPr>
    </w:p>
    <w:p w14:paraId="439AF729" w14:textId="77777777" w:rsidR="00D01044" w:rsidRPr="00055CD7" w:rsidRDefault="00D01044" w:rsidP="00D01044">
      <w:pPr>
        <w:jc w:val="both"/>
        <w:rPr>
          <w:rFonts w:ascii="Century Gothic" w:hAnsi="Century Gothic"/>
          <w:bCs/>
          <w:sz w:val="20"/>
          <w:szCs w:val="20"/>
        </w:rPr>
      </w:pPr>
      <w:r w:rsidRPr="00055CD7">
        <w:rPr>
          <w:rFonts w:ascii="Century Gothic" w:hAnsi="Century Gothic"/>
          <w:bCs/>
          <w:sz w:val="20"/>
          <w:szCs w:val="20"/>
        </w:rPr>
        <w:t xml:space="preserve">Déclare avoir pris connaissance de l’ensemble des clauses et conditions de l’appel d’offre et du cahier des charges, et les accepte sans réserve. </w:t>
      </w:r>
    </w:p>
    <w:p w14:paraId="2B08A61B" w14:textId="77777777" w:rsidR="00D01044" w:rsidRPr="00055CD7" w:rsidRDefault="00D01044" w:rsidP="00D01044">
      <w:pPr>
        <w:jc w:val="both"/>
        <w:rPr>
          <w:rFonts w:ascii="Century Gothic" w:hAnsi="Century Gothic"/>
          <w:bCs/>
          <w:sz w:val="20"/>
          <w:szCs w:val="20"/>
        </w:rPr>
      </w:pPr>
    </w:p>
    <w:p w14:paraId="05D914DB" w14:textId="77777777" w:rsidR="00D01044" w:rsidRPr="00055CD7" w:rsidRDefault="00D01044" w:rsidP="00D01044">
      <w:pPr>
        <w:jc w:val="both"/>
        <w:rPr>
          <w:rFonts w:ascii="Century Gothic" w:hAnsi="Century Gothic"/>
          <w:bCs/>
          <w:sz w:val="20"/>
          <w:szCs w:val="20"/>
        </w:rPr>
      </w:pPr>
      <w:r w:rsidRPr="00055CD7">
        <w:rPr>
          <w:rFonts w:ascii="Century Gothic" w:hAnsi="Century Gothic"/>
          <w:bCs/>
          <w:sz w:val="20"/>
          <w:szCs w:val="20"/>
        </w:rPr>
        <w:t xml:space="preserve">Déclare avoir connaissance tant de l’état des actifs et des locaux au regard de la réglementation applicable en cours que de la situation locative et m’engage expressément à en faire mon affaire personnelle, notamment à quant à un éventuel renouvellement du contrat de bail. </w:t>
      </w:r>
    </w:p>
    <w:p w14:paraId="7401CE20" w14:textId="77777777" w:rsidR="00D01044" w:rsidRPr="00055CD7" w:rsidRDefault="00D01044" w:rsidP="00D01044">
      <w:pPr>
        <w:jc w:val="both"/>
        <w:rPr>
          <w:rFonts w:ascii="Century Gothic" w:hAnsi="Century Gothic"/>
          <w:bCs/>
          <w:sz w:val="20"/>
          <w:szCs w:val="20"/>
        </w:rPr>
      </w:pPr>
    </w:p>
    <w:p w14:paraId="044DA727" w14:textId="77777777" w:rsidR="00D01044" w:rsidRPr="00055CD7" w:rsidRDefault="00D01044" w:rsidP="00D01044">
      <w:pPr>
        <w:jc w:val="both"/>
        <w:rPr>
          <w:rFonts w:ascii="Century Gothic" w:hAnsi="Century Gothic"/>
          <w:bCs/>
          <w:sz w:val="20"/>
          <w:szCs w:val="20"/>
        </w:rPr>
      </w:pPr>
      <w:r w:rsidRPr="00055CD7">
        <w:rPr>
          <w:rFonts w:ascii="Century Gothic" w:hAnsi="Century Gothic"/>
          <w:bCs/>
          <w:sz w:val="20"/>
          <w:szCs w:val="20"/>
        </w:rPr>
        <w:t xml:space="preserve">Déclare que le montant des honoraires de toute </w:t>
      </w:r>
      <w:proofErr w:type="gramStart"/>
      <w:r w:rsidRPr="00055CD7">
        <w:rPr>
          <w:rFonts w:ascii="Century Gothic" w:hAnsi="Century Gothic"/>
          <w:bCs/>
          <w:sz w:val="20"/>
          <w:szCs w:val="20"/>
        </w:rPr>
        <w:t>nature relatifs</w:t>
      </w:r>
      <w:proofErr w:type="gramEnd"/>
      <w:r w:rsidRPr="00055CD7">
        <w:rPr>
          <w:rFonts w:ascii="Century Gothic" w:hAnsi="Century Gothic"/>
          <w:bCs/>
          <w:sz w:val="20"/>
          <w:szCs w:val="20"/>
        </w:rPr>
        <w:t xml:space="preserve"> à cette offre d’acquisition des actifs, des commissions d’agence et/ou d’apporteurs d’affaires s’élève à la somme de ………</w:t>
      </w:r>
      <w:proofErr w:type="gramStart"/>
      <w:r w:rsidRPr="00055CD7">
        <w:rPr>
          <w:rFonts w:ascii="Century Gothic" w:hAnsi="Century Gothic"/>
          <w:bCs/>
          <w:sz w:val="20"/>
          <w:szCs w:val="20"/>
        </w:rPr>
        <w:t>…….</w:t>
      </w:r>
      <w:proofErr w:type="gramEnd"/>
      <w:r w:rsidRPr="00055CD7">
        <w:rPr>
          <w:rFonts w:ascii="Century Gothic" w:hAnsi="Century Gothic"/>
          <w:bCs/>
          <w:sz w:val="20"/>
          <w:szCs w:val="20"/>
        </w:rPr>
        <w:t>€ et que leurs bénéficiaires sont : …………………………………………………………………………………………………...</w:t>
      </w:r>
    </w:p>
    <w:p w14:paraId="32122AA8" w14:textId="77777777" w:rsidR="00D01044" w:rsidRPr="00055CD7" w:rsidRDefault="00D01044" w:rsidP="00D01044">
      <w:pPr>
        <w:jc w:val="both"/>
        <w:rPr>
          <w:rFonts w:ascii="Century Gothic" w:hAnsi="Century Gothic"/>
          <w:bCs/>
          <w:sz w:val="20"/>
          <w:szCs w:val="20"/>
        </w:rPr>
      </w:pPr>
    </w:p>
    <w:p w14:paraId="7DFB3E4D" w14:textId="77777777" w:rsidR="00D01044" w:rsidRPr="00055CD7" w:rsidRDefault="00D01044" w:rsidP="00D01044">
      <w:pPr>
        <w:jc w:val="both"/>
        <w:rPr>
          <w:rFonts w:ascii="Century Gothic" w:hAnsi="Century Gothic"/>
          <w:bCs/>
          <w:sz w:val="20"/>
          <w:szCs w:val="20"/>
        </w:rPr>
      </w:pPr>
      <w:r w:rsidRPr="00055CD7">
        <w:rPr>
          <w:rFonts w:ascii="Century Gothic" w:hAnsi="Century Gothic"/>
          <w:bCs/>
          <w:sz w:val="20"/>
          <w:szCs w:val="20"/>
        </w:rPr>
        <w:t>Déclare avoir sollicit</w:t>
      </w:r>
      <w:r>
        <w:rPr>
          <w:rFonts w:ascii="Century Gothic" w:hAnsi="Century Gothic"/>
          <w:bCs/>
          <w:sz w:val="20"/>
          <w:szCs w:val="20"/>
        </w:rPr>
        <w:t>é</w:t>
      </w:r>
      <w:r w:rsidRPr="00055CD7">
        <w:rPr>
          <w:rFonts w:ascii="Century Gothic" w:hAnsi="Century Gothic"/>
          <w:bCs/>
          <w:sz w:val="20"/>
          <w:szCs w:val="20"/>
        </w:rPr>
        <w:t>, en sus du rédacteur d’acte de la procédure, l’accompagnement d’un conseil, à savoir : ………………………………………………………, dont les tarifs sont les suivants …………………………………………</w:t>
      </w:r>
      <w:proofErr w:type="gramStart"/>
      <w:r w:rsidRPr="00055CD7">
        <w:rPr>
          <w:rFonts w:ascii="Century Gothic" w:hAnsi="Century Gothic"/>
          <w:bCs/>
          <w:sz w:val="20"/>
          <w:szCs w:val="20"/>
        </w:rPr>
        <w:t>…….</w:t>
      </w:r>
      <w:proofErr w:type="gramEnd"/>
      <w:r w:rsidRPr="00055CD7">
        <w:rPr>
          <w:rFonts w:ascii="Century Gothic" w:hAnsi="Century Gothic"/>
          <w:bCs/>
          <w:sz w:val="20"/>
          <w:szCs w:val="20"/>
        </w:rPr>
        <w:t>, et m’engage à prendre en charge l’intégralité des frais d’actes tel que mentionné dans le cahier des charges.</w:t>
      </w:r>
    </w:p>
    <w:p w14:paraId="2A9216EC" w14:textId="77777777" w:rsidR="00D01044" w:rsidRPr="00055CD7" w:rsidRDefault="00D01044" w:rsidP="00D01044">
      <w:pPr>
        <w:jc w:val="both"/>
        <w:rPr>
          <w:rFonts w:ascii="Century Gothic" w:hAnsi="Century Gothic"/>
          <w:bCs/>
          <w:sz w:val="20"/>
          <w:szCs w:val="20"/>
        </w:rPr>
      </w:pPr>
    </w:p>
    <w:p w14:paraId="41861475" w14:textId="77777777" w:rsidR="00D01044" w:rsidRPr="00055CD7" w:rsidRDefault="00D01044" w:rsidP="00D01044">
      <w:pPr>
        <w:jc w:val="both"/>
        <w:rPr>
          <w:rFonts w:ascii="Century Gothic" w:hAnsi="Century Gothic"/>
          <w:bCs/>
          <w:sz w:val="20"/>
          <w:szCs w:val="20"/>
        </w:rPr>
      </w:pPr>
      <w:r w:rsidRPr="00055CD7">
        <w:rPr>
          <w:rFonts w:ascii="Century Gothic" w:hAnsi="Century Gothic"/>
          <w:bCs/>
          <w:sz w:val="20"/>
          <w:szCs w:val="20"/>
        </w:rPr>
        <w:t xml:space="preserve">Je déclare en outre avoir pris connaissance de l’article L.642-3 du Code de commerce, lequel dispose : </w:t>
      </w:r>
      <w:r w:rsidRPr="00055CD7">
        <w:rPr>
          <w:rFonts w:ascii="Century Gothic" w:hAnsi="Century Gothic"/>
          <w:bCs/>
          <w:i/>
          <w:iCs/>
          <w:sz w:val="20"/>
          <w:szCs w:val="20"/>
        </w:rPr>
        <w:t xml:space="preserve">« 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055CD7">
        <w:rPr>
          <w:rFonts w:ascii="Century Gothic" w:hAnsi="Century Gothic"/>
          <w:bCs/>
          <w:i/>
          <w:iCs/>
          <w:sz w:val="20"/>
          <w:szCs w:val="20"/>
        </w:rPr>
        <w:t>admis</w:t>
      </w:r>
      <w:proofErr w:type="gramEnd"/>
      <w:r w:rsidRPr="00055CD7">
        <w:rPr>
          <w:rFonts w:ascii="Century Gothic" w:hAnsi="Century Gothic"/>
          <w:bCs/>
          <w:i/>
          <w:iCs/>
          <w:sz w:val="20"/>
          <w:szCs w:val="20"/>
        </w:rPr>
        <w:t xml:space="preserve">,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w:t>
      </w:r>
    </w:p>
    <w:p w14:paraId="4FCB933C" w14:textId="77777777" w:rsidR="00D01044" w:rsidRPr="00055CD7" w:rsidRDefault="00D01044" w:rsidP="00D01044">
      <w:pPr>
        <w:jc w:val="both"/>
        <w:rPr>
          <w:rFonts w:ascii="Century Gothic" w:hAnsi="Century Gothic"/>
          <w:bCs/>
          <w:sz w:val="20"/>
          <w:szCs w:val="20"/>
        </w:rPr>
      </w:pPr>
      <w:r w:rsidRPr="00055CD7">
        <w:rPr>
          <w:rFonts w:ascii="Century Gothic" w:hAnsi="Century Gothic"/>
          <w:bCs/>
          <w:i/>
          <w:iCs/>
          <w:sz w:val="20"/>
          <w:szCs w:val="20"/>
        </w:rPr>
        <w:t xml:space="preserve">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w:t>
      </w:r>
      <w:r w:rsidRPr="00055CD7">
        <w:rPr>
          <w:rFonts w:ascii="Century Gothic" w:hAnsi="Century Gothic"/>
          <w:bCs/>
          <w:i/>
          <w:iCs/>
          <w:sz w:val="20"/>
          <w:szCs w:val="20"/>
        </w:rPr>
        <w:lastRenderedPageBreak/>
        <w:t xml:space="preserve">visées au premier alinéa, à l’exception des contrôleurs, par un jugement spécialement motivé, après avoir demandé l’avis des contrôleurs. </w:t>
      </w:r>
    </w:p>
    <w:p w14:paraId="4FDC509E" w14:textId="77777777" w:rsidR="00D01044" w:rsidRPr="00055CD7" w:rsidRDefault="00D01044" w:rsidP="00D01044">
      <w:pPr>
        <w:jc w:val="both"/>
        <w:rPr>
          <w:rFonts w:ascii="Century Gothic" w:hAnsi="Century Gothic"/>
          <w:bCs/>
          <w:i/>
          <w:iCs/>
          <w:sz w:val="20"/>
          <w:szCs w:val="20"/>
        </w:rPr>
      </w:pPr>
      <w:r w:rsidRPr="00055CD7">
        <w:rPr>
          <w:rFonts w:ascii="Century Gothic" w:hAnsi="Century Gothic"/>
          <w:bCs/>
          <w:i/>
          <w:iCs/>
          <w:sz w:val="20"/>
          <w:szCs w:val="20"/>
        </w:rPr>
        <w:t xml:space="preserve">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p>
    <w:p w14:paraId="520DA5D9" w14:textId="77777777" w:rsidR="00D01044" w:rsidRPr="00055CD7" w:rsidRDefault="00D01044" w:rsidP="00D01044">
      <w:pPr>
        <w:jc w:val="both"/>
        <w:rPr>
          <w:rFonts w:ascii="Century Gothic" w:hAnsi="Century Gothic"/>
          <w:bCs/>
          <w:sz w:val="20"/>
          <w:szCs w:val="20"/>
        </w:rPr>
      </w:pPr>
    </w:p>
    <w:p w14:paraId="70A0579C" w14:textId="77777777" w:rsidR="00D01044" w:rsidRPr="00055CD7" w:rsidRDefault="00D01044" w:rsidP="00D01044">
      <w:pPr>
        <w:jc w:val="both"/>
        <w:rPr>
          <w:rFonts w:ascii="Century Gothic" w:hAnsi="Century Gothic"/>
          <w:bCs/>
          <w:sz w:val="20"/>
          <w:szCs w:val="20"/>
        </w:rPr>
      </w:pPr>
      <w:r w:rsidRPr="00055CD7">
        <w:rPr>
          <w:rFonts w:ascii="Century Gothic" w:hAnsi="Century Gothic"/>
          <w:bCs/>
          <w:sz w:val="20"/>
          <w:szCs w:val="20"/>
        </w:rPr>
        <w:t xml:space="preserve">Et formuler mon offre en conformité avec ses dispositions. </w:t>
      </w:r>
    </w:p>
    <w:p w14:paraId="524DFD72" w14:textId="77777777" w:rsidR="00D01044" w:rsidRPr="00055CD7" w:rsidRDefault="00D01044" w:rsidP="00D01044">
      <w:pPr>
        <w:jc w:val="both"/>
        <w:rPr>
          <w:rFonts w:ascii="Century Gothic" w:hAnsi="Century Gothic"/>
          <w:bCs/>
          <w:sz w:val="20"/>
          <w:szCs w:val="20"/>
        </w:rPr>
      </w:pPr>
    </w:p>
    <w:p w14:paraId="1500EF55" w14:textId="77777777" w:rsidR="00D01044" w:rsidRPr="00AC2271" w:rsidRDefault="00D01044" w:rsidP="00D01044">
      <w:pPr>
        <w:pStyle w:val="Default"/>
        <w:rPr>
          <w:rFonts w:ascii="Century Gothic" w:hAnsi="Century Gothic"/>
          <w:sz w:val="20"/>
          <w:szCs w:val="20"/>
        </w:rPr>
      </w:pPr>
      <w:r w:rsidRPr="00AC2271">
        <w:rPr>
          <w:rFonts w:ascii="Century Gothic" w:hAnsi="Century Gothic"/>
          <w:sz w:val="20"/>
          <w:szCs w:val="20"/>
        </w:rPr>
        <w:t xml:space="preserve">Date : </w:t>
      </w:r>
    </w:p>
    <w:p w14:paraId="5FEA5F73" w14:textId="77777777" w:rsidR="00D01044" w:rsidRPr="00AC2271" w:rsidRDefault="00D01044" w:rsidP="00D01044">
      <w:pPr>
        <w:pStyle w:val="Default"/>
        <w:rPr>
          <w:rFonts w:ascii="Century Gothic" w:hAnsi="Century Gothic"/>
          <w:sz w:val="20"/>
          <w:szCs w:val="20"/>
        </w:rPr>
      </w:pPr>
      <w:r>
        <w:rPr>
          <w:rFonts w:ascii="Century Gothic" w:hAnsi="Century Gothic"/>
          <w:sz w:val="20"/>
          <w:szCs w:val="20"/>
        </w:rPr>
        <w:t xml:space="preserve">Prénom et Nom </w:t>
      </w:r>
      <w:r w:rsidRPr="00AC2271">
        <w:rPr>
          <w:rFonts w:ascii="Century Gothic" w:hAnsi="Century Gothic"/>
          <w:sz w:val="20"/>
          <w:szCs w:val="20"/>
        </w:rPr>
        <w:t xml:space="preserve">: </w:t>
      </w:r>
    </w:p>
    <w:p w14:paraId="3D5CBB3C" w14:textId="77777777" w:rsidR="00D01044" w:rsidRPr="00AC2271" w:rsidRDefault="00D01044" w:rsidP="00D01044">
      <w:pPr>
        <w:pStyle w:val="Default"/>
        <w:rPr>
          <w:rFonts w:ascii="Century Gothic" w:hAnsi="Century Gothic"/>
          <w:sz w:val="20"/>
          <w:szCs w:val="20"/>
        </w:rPr>
      </w:pPr>
      <w:r>
        <w:rPr>
          <w:rFonts w:ascii="Century Gothic" w:hAnsi="Century Gothic"/>
          <w:sz w:val="20"/>
          <w:szCs w:val="20"/>
        </w:rPr>
        <w:t xml:space="preserve">En qualité de : </w:t>
      </w:r>
    </w:p>
    <w:p w14:paraId="2987BB53" w14:textId="77777777" w:rsidR="00D01044" w:rsidRPr="00AC2271" w:rsidRDefault="00D01044" w:rsidP="00D01044">
      <w:pPr>
        <w:pStyle w:val="Default"/>
        <w:rPr>
          <w:rFonts w:ascii="Century Gothic" w:hAnsi="Century Gothic"/>
          <w:sz w:val="20"/>
          <w:szCs w:val="20"/>
        </w:rPr>
      </w:pPr>
      <w:r w:rsidRPr="00AC2271">
        <w:rPr>
          <w:rFonts w:ascii="Century Gothic" w:hAnsi="Century Gothic"/>
          <w:sz w:val="20"/>
          <w:szCs w:val="20"/>
        </w:rPr>
        <w:t xml:space="preserve">Personne ayant reçu pouvoir (dans ce cas joindre le pouvoir) </w:t>
      </w:r>
    </w:p>
    <w:p w14:paraId="572A206A" w14:textId="77777777" w:rsidR="00D01044" w:rsidRPr="00AC2271" w:rsidRDefault="00D01044" w:rsidP="00D01044">
      <w:pPr>
        <w:rPr>
          <w:rFonts w:ascii="Century Gothic" w:hAnsi="Century Gothic" w:cs="Calibri"/>
          <w:color w:val="000000"/>
          <w:sz w:val="20"/>
          <w:szCs w:val="20"/>
        </w:rPr>
      </w:pPr>
      <w:r w:rsidRPr="00AC2271">
        <w:rPr>
          <w:rFonts w:ascii="Century Gothic" w:hAnsi="Century Gothic"/>
          <w:sz w:val="20"/>
          <w:szCs w:val="20"/>
        </w:rPr>
        <w:t>Signature :</w:t>
      </w:r>
    </w:p>
    <w:p w14:paraId="18C20B1B" w14:textId="6C84CF92" w:rsidR="0055452D" w:rsidRPr="00055CD7" w:rsidRDefault="0055452D" w:rsidP="00695824">
      <w:pPr>
        <w:pBdr>
          <w:top w:val="single" w:sz="4" w:space="1" w:color="auto"/>
          <w:left w:val="single" w:sz="4" w:space="4" w:color="auto"/>
          <w:bottom w:val="single" w:sz="4" w:space="1" w:color="auto"/>
          <w:right w:val="single" w:sz="4" w:space="4" w:color="auto"/>
        </w:pBdr>
        <w:rPr>
          <w:rFonts w:ascii="Century Gothic" w:hAnsi="Century Gothic"/>
          <w:bCs/>
        </w:rPr>
      </w:pPr>
      <w:r w:rsidRPr="00055CD7">
        <w:rPr>
          <w:rFonts w:ascii="Century Gothic" w:hAnsi="Century Gothic"/>
          <w:bCs/>
        </w:rPr>
        <w:br w:type="page"/>
      </w:r>
    </w:p>
    <w:p w14:paraId="44969EC2" w14:textId="77777777" w:rsidR="0055452D" w:rsidRDefault="0055452D" w:rsidP="0055452D">
      <w:pPr>
        <w:pStyle w:val="Default"/>
        <w:jc w:val="center"/>
        <w:rPr>
          <w:rFonts w:ascii="Century Gothic" w:hAnsi="Century Gothic"/>
          <w:b/>
          <w:bCs/>
          <w:sz w:val="20"/>
          <w:szCs w:val="20"/>
        </w:rPr>
      </w:pPr>
    </w:p>
    <w:p w14:paraId="6730D403" w14:textId="58A171C6" w:rsidR="0055452D" w:rsidRPr="00AC2271" w:rsidRDefault="0055452D" w:rsidP="0055452D">
      <w:pPr>
        <w:pStyle w:val="Default"/>
        <w:pBdr>
          <w:top w:val="single" w:sz="4" w:space="1" w:color="auto"/>
          <w:left w:val="single" w:sz="4" w:space="4" w:color="auto"/>
          <w:bottom w:val="single" w:sz="4" w:space="1" w:color="auto"/>
          <w:right w:val="single" w:sz="4" w:space="4" w:color="auto"/>
        </w:pBdr>
        <w:jc w:val="center"/>
        <w:rPr>
          <w:rFonts w:ascii="Century Gothic" w:hAnsi="Century Gothic"/>
          <w:sz w:val="20"/>
          <w:szCs w:val="20"/>
        </w:rPr>
      </w:pPr>
      <w:r w:rsidRPr="00AC2271">
        <w:rPr>
          <w:rFonts w:ascii="Century Gothic" w:hAnsi="Century Gothic"/>
          <w:b/>
          <w:bCs/>
          <w:sz w:val="20"/>
          <w:szCs w:val="20"/>
        </w:rPr>
        <w:t>QUESTIONNAIRE DE PROVENANCE DES FONDS</w:t>
      </w:r>
    </w:p>
    <w:p w14:paraId="574262B0" w14:textId="2DEE433E" w:rsidR="0055452D" w:rsidRPr="00AC2271" w:rsidRDefault="0055452D" w:rsidP="0055452D">
      <w:pPr>
        <w:pStyle w:val="Default"/>
        <w:pBdr>
          <w:top w:val="single" w:sz="4" w:space="1" w:color="auto"/>
          <w:left w:val="single" w:sz="4" w:space="4" w:color="auto"/>
          <w:bottom w:val="single" w:sz="4" w:space="1" w:color="auto"/>
          <w:right w:val="single" w:sz="4" w:space="4" w:color="auto"/>
        </w:pBdr>
        <w:jc w:val="center"/>
        <w:rPr>
          <w:rFonts w:ascii="Century Gothic" w:hAnsi="Century Gothic"/>
          <w:sz w:val="20"/>
          <w:szCs w:val="20"/>
        </w:rPr>
      </w:pPr>
      <w:r w:rsidRPr="00AC2271">
        <w:rPr>
          <w:rFonts w:ascii="Century Gothic" w:hAnsi="Century Gothic"/>
          <w:b/>
          <w:bCs/>
          <w:sz w:val="20"/>
          <w:szCs w:val="20"/>
        </w:rPr>
        <w:t>PERSONNE MORALE</w:t>
      </w:r>
    </w:p>
    <w:p w14:paraId="28D0CD7C" w14:textId="77777777" w:rsidR="0055452D" w:rsidRPr="00AC2271" w:rsidRDefault="0055452D" w:rsidP="0055452D">
      <w:pPr>
        <w:pStyle w:val="Default"/>
        <w:rPr>
          <w:rFonts w:ascii="Century Gothic" w:hAnsi="Century Gothic"/>
          <w:b/>
          <w:bCs/>
          <w:sz w:val="20"/>
          <w:szCs w:val="20"/>
        </w:rPr>
      </w:pPr>
    </w:p>
    <w:p w14:paraId="6D67D5D3" w14:textId="77777777" w:rsidR="0055452D" w:rsidRPr="00AC2271" w:rsidRDefault="0055452D" w:rsidP="0055452D">
      <w:pPr>
        <w:pStyle w:val="Default"/>
        <w:rPr>
          <w:rFonts w:ascii="Century Gothic" w:hAnsi="Century Gothic"/>
          <w:b/>
          <w:bCs/>
          <w:sz w:val="20"/>
          <w:szCs w:val="20"/>
        </w:rPr>
      </w:pPr>
      <w:r w:rsidRPr="00AC2271">
        <w:rPr>
          <w:rFonts w:ascii="Century Gothic" w:hAnsi="Century Gothic"/>
          <w:b/>
          <w:bCs/>
          <w:sz w:val="20"/>
          <w:szCs w:val="20"/>
        </w:rPr>
        <w:t xml:space="preserve">IDENTIFICATION DE LA PERSONNE MORALE </w:t>
      </w:r>
    </w:p>
    <w:p w14:paraId="4383004E" w14:textId="77777777" w:rsidR="0055452D" w:rsidRPr="00AC2271" w:rsidRDefault="0055452D" w:rsidP="0055452D">
      <w:pPr>
        <w:pStyle w:val="Default"/>
        <w:rPr>
          <w:rFonts w:ascii="Century Gothic" w:hAnsi="Century Gothic"/>
          <w:sz w:val="20"/>
          <w:szCs w:val="20"/>
        </w:rPr>
      </w:pPr>
    </w:p>
    <w:p w14:paraId="13AF8588"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1 – Rôle de la personne morale dans l’opération : </w:t>
      </w:r>
    </w:p>
    <w:p w14:paraId="4FA27A09" w14:textId="77777777" w:rsidR="0055452D" w:rsidRPr="00AC2271" w:rsidRDefault="0055452D" w:rsidP="0055452D">
      <w:pPr>
        <w:pStyle w:val="Default"/>
        <w:rPr>
          <w:rFonts w:ascii="Century Gothic" w:hAnsi="Century Gothic"/>
          <w:sz w:val="20"/>
          <w:szCs w:val="20"/>
        </w:rPr>
      </w:pPr>
    </w:p>
    <w:p w14:paraId="27309DFD"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2 – Identification de la personne morale </w:t>
      </w:r>
    </w:p>
    <w:p w14:paraId="0F29A9E9"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Dénomination sociale : </w:t>
      </w:r>
    </w:p>
    <w:p w14:paraId="4C680F8F"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Forme juridique : </w:t>
      </w:r>
    </w:p>
    <w:p w14:paraId="4F29B877"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Capital social : </w:t>
      </w:r>
    </w:p>
    <w:p w14:paraId="0E968D11"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Adresse du siège social statutaire : </w:t>
      </w:r>
    </w:p>
    <w:p w14:paraId="40AE84DD"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Adresse du siège social réel (si différent du siège statutaire) : </w:t>
      </w:r>
    </w:p>
    <w:p w14:paraId="022BFB44"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Adresse des établissements secondaires : </w:t>
      </w:r>
    </w:p>
    <w:p w14:paraId="6C52FF2C" w14:textId="77777777" w:rsidR="0055452D" w:rsidRDefault="0055452D" w:rsidP="0055452D">
      <w:pPr>
        <w:pStyle w:val="Default"/>
        <w:rPr>
          <w:rFonts w:ascii="Century Gothic" w:hAnsi="Century Gothic"/>
          <w:sz w:val="20"/>
          <w:szCs w:val="20"/>
        </w:rPr>
      </w:pPr>
    </w:p>
    <w:p w14:paraId="47141FEA" w14:textId="77777777" w:rsidR="0055452D" w:rsidRPr="00AC2271" w:rsidRDefault="0055452D" w:rsidP="0055452D">
      <w:pPr>
        <w:pStyle w:val="Default"/>
        <w:rPr>
          <w:rFonts w:ascii="Century Gothic" w:hAnsi="Century Gothic"/>
          <w:sz w:val="20"/>
          <w:szCs w:val="20"/>
        </w:rPr>
      </w:pPr>
    </w:p>
    <w:p w14:paraId="6A19382F"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Nationalité de la personne morale : </w:t>
      </w:r>
    </w:p>
    <w:p w14:paraId="648D5DA8"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Objet social de la personne morale : </w:t>
      </w:r>
    </w:p>
    <w:p w14:paraId="1E4ED62B" w14:textId="77777777" w:rsidR="0055452D" w:rsidRPr="00AC2271" w:rsidRDefault="0055452D" w:rsidP="0055452D">
      <w:pPr>
        <w:pStyle w:val="Default"/>
        <w:rPr>
          <w:rFonts w:ascii="Century Gothic" w:hAnsi="Century Gothic"/>
          <w:sz w:val="20"/>
          <w:szCs w:val="20"/>
        </w:rPr>
      </w:pPr>
    </w:p>
    <w:p w14:paraId="517AE4D2" w14:textId="77777777" w:rsidR="0055452D" w:rsidRPr="00AC2271" w:rsidRDefault="0055452D" w:rsidP="0055452D">
      <w:pPr>
        <w:pStyle w:val="Default"/>
        <w:rPr>
          <w:rFonts w:ascii="Century Gothic" w:hAnsi="Century Gothic"/>
          <w:i/>
          <w:iCs/>
          <w:sz w:val="20"/>
          <w:szCs w:val="20"/>
        </w:rPr>
      </w:pPr>
      <w:r w:rsidRPr="00AC2271">
        <w:rPr>
          <w:rFonts w:ascii="Century Gothic" w:hAnsi="Century Gothic"/>
          <w:i/>
          <w:iCs/>
          <w:sz w:val="20"/>
          <w:szCs w:val="20"/>
        </w:rPr>
        <w:t xml:space="preserve">NB : si la société n’est pas française, joindre un document justifiant de l’existence de la personne morale </w:t>
      </w:r>
    </w:p>
    <w:p w14:paraId="72A924C7" w14:textId="77777777" w:rsidR="0055452D" w:rsidRPr="00AC2271" w:rsidRDefault="0055452D" w:rsidP="0055452D">
      <w:pPr>
        <w:pStyle w:val="Default"/>
        <w:rPr>
          <w:rFonts w:ascii="Century Gothic" w:hAnsi="Century Gothic"/>
          <w:sz w:val="20"/>
          <w:szCs w:val="20"/>
        </w:rPr>
      </w:pPr>
    </w:p>
    <w:p w14:paraId="5DF4D3FD" w14:textId="2B3D7440" w:rsidR="0055452D" w:rsidRPr="00AC2271" w:rsidRDefault="0055452D" w:rsidP="0055452D">
      <w:pPr>
        <w:pStyle w:val="Default"/>
        <w:rPr>
          <w:rFonts w:ascii="Century Gothic" w:hAnsi="Century Gothic"/>
          <w:b/>
          <w:bCs/>
          <w:sz w:val="20"/>
          <w:szCs w:val="20"/>
        </w:rPr>
      </w:pPr>
      <w:r w:rsidRPr="00AC2271">
        <w:rPr>
          <w:rFonts w:ascii="Century Gothic" w:hAnsi="Century Gothic"/>
          <w:b/>
          <w:bCs/>
          <w:sz w:val="20"/>
          <w:szCs w:val="20"/>
        </w:rPr>
        <w:t xml:space="preserve">IDENTIFICATION DES ASSOCIES ET DU REPRÉSENTANT LEGAL </w:t>
      </w:r>
    </w:p>
    <w:p w14:paraId="147567C1" w14:textId="77777777" w:rsidR="0055452D" w:rsidRPr="00AC2271" w:rsidRDefault="0055452D" w:rsidP="0055452D">
      <w:pPr>
        <w:pStyle w:val="Default"/>
        <w:rPr>
          <w:rFonts w:ascii="Century Gothic" w:hAnsi="Century Gothic"/>
          <w:sz w:val="20"/>
          <w:szCs w:val="20"/>
        </w:rPr>
      </w:pPr>
    </w:p>
    <w:p w14:paraId="771A1E98"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3 – Les associés de la personne morale </w:t>
      </w:r>
    </w:p>
    <w:p w14:paraId="401491FF" w14:textId="77777777" w:rsidR="0055452D" w:rsidRPr="00AC2271" w:rsidRDefault="0055452D" w:rsidP="0055452D">
      <w:pPr>
        <w:pStyle w:val="Default"/>
        <w:rPr>
          <w:rFonts w:ascii="Century Gothic" w:hAnsi="Century Gothic"/>
          <w:sz w:val="20"/>
          <w:szCs w:val="20"/>
        </w:rPr>
      </w:pPr>
    </w:p>
    <w:p w14:paraId="7031C950" w14:textId="77777777" w:rsidR="0055452D" w:rsidRPr="00AC2271" w:rsidRDefault="0055452D" w:rsidP="0055452D">
      <w:pPr>
        <w:pStyle w:val="Default"/>
        <w:rPr>
          <w:rFonts w:ascii="Century Gothic" w:hAnsi="Century Gothic"/>
          <w:sz w:val="20"/>
          <w:szCs w:val="20"/>
        </w:rPr>
      </w:pPr>
    </w:p>
    <w:tbl>
      <w:tblPr>
        <w:tblW w:w="10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376"/>
        <w:gridCol w:w="1560"/>
        <w:gridCol w:w="1560"/>
        <w:gridCol w:w="1560"/>
        <w:gridCol w:w="1560"/>
        <w:gridCol w:w="1560"/>
      </w:tblGrid>
      <w:tr w:rsidR="0055452D" w:rsidRPr="00AC2271" w14:paraId="08C2B8AC" w14:textId="77777777" w:rsidTr="00866384">
        <w:trPr>
          <w:trHeight w:val="99"/>
        </w:trPr>
        <w:tc>
          <w:tcPr>
            <w:tcW w:w="2376" w:type="dxa"/>
          </w:tcPr>
          <w:p w14:paraId="4104EE8F"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Associé</w:t>
            </w:r>
          </w:p>
        </w:tc>
        <w:tc>
          <w:tcPr>
            <w:tcW w:w="1560" w:type="dxa"/>
          </w:tcPr>
          <w:p w14:paraId="7540BE62" w14:textId="77777777" w:rsidR="0055452D" w:rsidRPr="00AC2271" w:rsidRDefault="0055452D" w:rsidP="00866384">
            <w:pPr>
              <w:pStyle w:val="Default"/>
              <w:rPr>
                <w:rFonts w:ascii="Century Gothic" w:hAnsi="Century Gothic"/>
                <w:sz w:val="20"/>
                <w:szCs w:val="20"/>
              </w:rPr>
            </w:pPr>
          </w:p>
        </w:tc>
        <w:tc>
          <w:tcPr>
            <w:tcW w:w="1560" w:type="dxa"/>
          </w:tcPr>
          <w:p w14:paraId="4FD4BF05" w14:textId="77777777" w:rsidR="0055452D" w:rsidRPr="00AC2271" w:rsidRDefault="0055452D" w:rsidP="00866384">
            <w:pPr>
              <w:pStyle w:val="Default"/>
              <w:rPr>
                <w:rFonts w:ascii="Century Gothic" w:hAnsi="Century Gothic"/>
                <w:sz w:val="20"/>
                <w:szCs w:val="20"/>
              </w:rPr>
            </w:pPr>
          </w:p>
        </w:tc>
        <w:tc>
          <w:tcPr>
            <w:tcW w:w="1560" w:type="dxa"/>
          </w:tcPr>
          <w:p w14:paraId="2FB101C0" w14:textId="77777777" w:rsidR="0055452D" w:rsidRPr="00AC2271" w:rsidRDefault="0055452D" w:rsidP="00866384">
            <w:pPr>
              <w:pStyle w:val="Default"/>
              <w:rPr>
                <w:rFonts w:ascii="Century Gothic" w:hAnsi="Century Gothic"/>
                <w:sz w:val="20"/>
                <w:szCs w:val="20"/>
              </w:rPr>
            </w:pPr>
          </w:p>
        </w:tc>
        <w:tc>
          <w:tcPr>
            <w:tcW w:w="1560" w:type="dxa"/>
          </w:tcPr>
          <w:p w14:paraId="349D01E9" w14:textId="77777777" w:rsidR="0055452D" w:rsidRPr="00AC2271" w:rsidRDefault="0055452D" w:rsidP="00866384">
            <w:pPr>
              <w:pStyle w:val="Default"/>
              <w:rPr>
                <w:rFonts w:ascii="Century Gothic" w:hAnsi="Century Gothic"/>
                <w:sz w:val="20"/>
                <w:szCs w:val="20"/>
              </w:rPr>
            </w:pPr>
          </w:p>
        </w:tc>
        <w:tc>
          <w:tcPr>
            <w:tcW w:w="1560" w:type="dxa"/>
          </w:tcPr>
          <w:p w14:paraId="065F1559" w14:textId="77777777" w:rsidR="0055452D" w:rsidRPr="00AC2271" w:rsidRDefault="0055452D" w:rsidP="00866384">
            <w:pPr>
              <w:pStyle w:val="Default"/>
              <w:rPr>
                <w:rFonts w:ascii="Century Gothic" w:hAnsi="Century Gothic"/>
                <w:sz w:val="20"/>
                <w:szCs w:val="20"/>
              </w:rPr>
            </w:pPr>
          </w:p>
        </w:tc>
      </w:tr>
      <w:tr w:rsidR="0055452D" w:rsidRPr="00AC2271" w14:paraId="71720828" w14:textId="77777777" w:rsidTr="00866384">
        <w:trPr>
          <w:trHeight w:val="99"/>
        </w:trPr>
        <w:tc>
          <w:tcPr>
            <w:tcW w:w="2376" w:type="dxa"/>
          </w:tcPr>
          <w:p w14:paraId="313360F2"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Noms et prénoms</w:t>
            </w:r>
          </w:p>
        </w:tc>
        <w:tc>
          <w:tcPr>
            <w:tcW w:w="1560" w:type="dxa"/>
          </w:tcPr>
          <w:p w14:paraId="1B1B022D" w14:textId="77777777" w:rsidR="0055452D" w:rsidRPr="00AC2271" w:rsidRDefault="0055452D" w:rsidP="00866384">
            <w:pPr>
              <w:pStyle w:val="Default"/>
              <w:rPr>
                <w:rFonts w:ascii="Century Gothic" w:hAnsi="Century Gothic"/>
                <w:sz w:val="20"/>
                <w:szCs w:val="20"/>
              </w:rPr>
            </w:pPr>
          </w:p>
        </w:tc>
        <w:tc>
          <w:tcPr>
            <w:tcW w:w="1560" w:type="dxa"/>
          </w:tcPr>
          <w:p w14:paraId="762F3F27" w14:textId="77777777" w:rsidR="0055452D" w:rsidRPr="00AC2271" w:rsidRDefault="0055452D" w:rsidP="00866384">
            <w:pPr>
              <w:pStyle w:val="Default"/>
              <w:rPr>
                <w:rFonts w:ascii="Century Gothic" w:hAnsi="Century Gothic"/>
                <w:sz w:val="20"/>
                <w:szCs w:val="20"/>
              </w:rPr>
            </w:pPr>
          </w:p>
        </w:tc>
        <w:tc>
          <w:tcPr>
            <w:tcW w:w="1560" w:type="dxa"/>
          </w:tcPr>
          <w:p w14:paraId="0D96ADF6" w14:textId="77777777" w:rsidR="0055452D" w:rsidRPr="00AC2271" w:rsidRDefault="0055452D" w:rsidP="00866384">
            <w:pPr>
              <w:pStyle w:val="Default"/>
              <w:rPr>
                <w:rFonts w:ascii="Century Gothic" w:hAnsi="Century Gothic"/>
                <w:sz w:val="20"/>
                <w:szCs w:val="20"/>
              </w:rPr>
            </w:pPr>
          </w:p>
        </w:tc>
        <w:tc>
          <w:tcPr>
            <w:tcW w:w="1560" w:type="dxa"/>
          </w:tcPr>
          <w:p w14:paraId="689C7455" w14:textId="77777777" w:rsidR="0055452D" w:rsidRPr="00AC2271" w:rsidRDefault="0055452D" w:rsidP="00866384">
            <w:pPr>
              <w:pStyle w:val="Default"/>
              <w:rPr>
                <w:rFonts w:ascii="Century Gothic" w:hAnsi="Century Gothic"/>
                <w:sz w:val="20"/>
                <w:szCs w:val="20"/>
              </w:rPr>
            </w:pPr>
          </w:p>
        </w:tc>
        <w:tc>
          <w:tcPr>
            <w:tcW w:w="1560" w:type="dxa"/>
          </w:tcPr>
          <w:p w14:paraId="5527C309" w14:textId="77777777" w:rsidR="0055452D" w:rsidRPr="00AC2271" w:rsidRDefault="0055452D" w:rsidP="00866384">
            <w:pPr>
              <w:pStyle w:val="Default"/>
              <w:rPr>
                <w:rFonts w:ascii="Century Gothic" w:hAnsi="Century Gothic"/>
                <w:sz w:val="20"/>
                <w:szCs w:val="20"/>
              </w:rPr>
            </w:pPr>
          </w:p>
        </w:tc>
      </w:tr>
      <w:tr w:rsidR="0055452D" w:rsidRPr="00AC2271" w14:paraId="38B12000" w14:textId="77777777" w:rsidTr="00866384">
        <w:trPr>
          <w:trHeight w:val="99"/>
        </w:trPr>
        <w:tc>
          <w:tcPr>
            <w:tcW w:w="2376" w:type="dxa"/>
          </w:tcPr>
          <w:p w14:paraId="3EAFE935"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Date de naissance </w:t>
            </w:r>
          </w:p>
        </w:tc>
        <w:tc>
          <w:tcPr>
            <w:tcW w:w="1560" w:type="dxa"/>
          </w:tcPr>
          <w:p w14:paraId="7D9267B3" w14:textId="77777777" w:rsidR="0055452D" w:rsidRPr="00AC2271" w:rsidRDefault="0055452D" w:rsidP="00866384">
            <w:pPr>
              <w:pStyle w:val="Default"/>
              <w:rPr>
                <w:rFonts w:ascii="Century Gothic" w:hAnsi="Century Gothic"/>
                <w:sz w:val="20"/>
                <w:szCs w:val="20"/>
              </w:rPr>
            </w:pPr>
          </w:p>
        </w:tc>
        <w:tc>
          <w:tcPr>
            <w:tcW w:w="1560" w:type="dxa"/>
          </w:tcPr>
          <w:p w14:paraId="74A128DF" w14:textId="77777777" w:rsidR="0055452D" w:rsidRPr="00AC2271" w:rsidRDefault="0055452D" w:rsidP="00866384">
            <w:pPr>
              <w:pStyle w:val="Default"/>
              <w:rPr>
                <w:rFonts w:ascii="Century Gothic" w:hAnsi="Century Gothic"/>
                <w:sz w:val="20"/>
                <w:szCs w:val="20"/>
              </w:rPr>
            </w:pPr>
          </w:p>
        </w:tc>
        <w:tc>
          <w:tcPr>
            <w:tcW w:w="1560" w:type="dxa"/>
          </w:tcPr>
          <w:p w14:paraId="65A9F41C" w14:textId="77777777" w:rsidR="0055452D" w:rsidRPr="00AC2271" w:rsidRDefault="0055452D" w:rsidP="00866384">
            <w:pPr>
              <w:pStyle w:val="Default"/>
              <w:rPr>
                <w:rFonts w:ascii="Century Gothic" w:hAnsi="Century Gothic"/>
                <w:sz w:val="20"/>
                <w:szCs w:val="20"/>
              </w:rPr>
            </w:pPr>
          </w:p>
        </w:tc>
        <w:tc>
          <w:tcPr>
            <w:tcW w:w="1560" w:type="dxa"/>
          </w:tcPr>
          <w:p w14:paraId="4406D52D" w14:textId="77777777" w:rsidR="0055452D" w:rsidRPr="00AC2271" w:rsidRDefault="0055452D" w:rsidP="00866384">
            <w:pPr>
              <w:pStyle w:val="Default"/>
              <w:rPr>
                <w:rFonts w:ascii="Century Gothic" w:hAnsi="Century Gothic"/>
                <w:sz w:val="20"/>
                <w:szCs w:val="20"/>
              </w:rPr>
            </w:pPr>
          </w:p>
        </w:tc>
        <w:tc>
          <w:tcPr>
            <w:tcW w:w="1560" w:type="dxa"/>
          </w:tcPr>
          <w:p w14:paraId="552CF49D" w14:textId="77777777" w:rsidR="0055452D" w:rsidRPr="00AC2271" w:rsidRDefault="0055452D" w:rsidP="00866384">
            <w:pPr>
              <w:pStyle w:val="Default"/>
              <w:rPr>
                <w:rFonts w:ascii="Century Gothic" w:hAnsi="Century Gothic"/>
                <w:sz w:val="20"/>
                <w:szCs w:val="20"/>
              </w:rPr>
            </w:pPr>
          </w:p>
        </w:tc>
      </w:tr>
      <w:tr w:rsidR="0055452D" w:rsidRPr="00AC2271" w14:paraId="0D54CB69" w14:textId="77777777" w:rsidTr="00866384">
        <w:trPr>
          <w:trHeight w:val="99"/>
        </w:trPr>
        <w:tc>
          <w:tcPr>
            <w:tcW w:w="2376" w:type="dxa"/>
          </w:tcPr>
          <w:p w14:paraId="7E25683A"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Lieu de naissance </w:t>
            </w:r>
          </w:p>
        </w:tc>
        <w:tc>
          <w:tcPr>
            <w:tcW w:w="1560" w:type="dxa"/>
          </w:tcPr>
          <w:p w14:paraId="7C1C7D2A" w14:textId="77777777" w:rsidR="0055452D" w:rsidRPr="00AC2271" w:rsidRDefault="0055452D" w:rsidP="00866384">
            <w:pPr>
              <w:pStyle w:val="Default"/>
              <w:rPr>
                <w:rFonts w:ascii="Century Gothic" w:hAnsi="Century Gothic"/>
                <w:sz w:val="20"/>
                <w:szCs w:val="20"/>
              </w:rPr>
            </w:pPr>
          </w:p>
        </w:tc>
        <w:tc>
          <w:tcPr>
            <w:tcW w:w="1560" w:type="dxa"/>
          </w:tcPr>
          <w:p w14:paraId="6BFABD73" w14:textId="77777777" w:rsidR="0055452D" w:rsidRPr="00AC2271" w:rsidRDefault="0055452D" w:rsidP="00866384">
            <w:pPr>
              <w:pStyle w:val="Default"/>
              <w:rPr>
                <w:rFonts w:ascii="Century Gothic" w:hAnsi="Century Gothic"/>
                <w:sz w:val="20"/>
                <w:szCs w:val="20"/>
              </w:rPr>
            </w:pPr>
          </w:p>
        </w:tc>
        <w:tc>
          <w:tcPr>
            <w:tcW w:w="1560" w:type="dxa"/>
          </w:tcPr>
          <w:p w14:paraId="0D42D519" w14:textId="77777777" w:rsidR="0055452D" w:rsidRPr="00AC2271" w:rsidRDefault="0055452D" w:rsidP="00866384">
            <w:pPr>
              <w:pStyle w:val="Default"/>
              <w:rPr>
                <w:rFonts w:ascii="Century Gothic" w:hAnsi="Century Gothic"/>
                <w:sz w:val="20"/>
                <w:szCs w:val="20"/>
              </w:rPr>
            </w:pPr>
          </w:p>
        </w:tc>
        <w:tc>
          <w:tcPr>
            <w:tcW w:w="1560" w:type="dxa"/>
          </w:tcPr>
          <w:p w14:paraId="57F5DE59" w14:textId="77777777" w:rsidR="0055452D" w:rsidRPr="00AC2271" w:rsidRDefault="0055452D" w:rsidP="00866384">
            <w:pPr>
              <w:pStyle w:val="Default"/>
              <w:rPr>
                <w:rFonts w:ascii="Century Gothic" w:hAnsi="Century Gothic"/>
                <w:sz w:val="20"/>
                <w:szCs w:val="20"/>
              </w:rPr>
            </w:pPr>
          </w:p>
        </w:tc>
        <w:tc>
          <w:tcPr>
            <w:tcW w:w="1560" w:type="dxa"/>
          </w:tcPr>
          <w:p w14:paraId="0E5FD400" w14:textId="77777777" w:rsidR="0055452D" w:rsidRPr="00AC2271" w:rsidRDefault="0055452D" w:rsidP="00866384">
            <w:pPr>
              <w:pStyle w:val="Default"/>
              <w:rPr>
                <w:rFonts w:ascii="Century Gothic" w:hAnsi="Century Gothic"/>
                <w:sz w:val="20"/>
                <w:szCs w:val="20"/>
              </w:rPr>
            </w:pPr>
          </w:p>
        </w:tc>
      </w:tr>
      <w:tr w:rsidR="0055452D" w:rsidRPr="00AC2271" w14:paraId="5BCB8DF5" w14:textId="77777777" w:rsidTr="00866384">
        <w:trPr>
          <w:trHeight w:val="99"/>
        </w:trPr>
        <w:tc>
          <w:tcPr>
            <w:tcW w:w="2376" w:type="dxa"/>
          </w:tcPr>
          <w:p w14:paraId="090C3298"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Nationalité </w:t>
            </w:r>
          </w:p>
        </w:tc>
        <w:tc>
          <w:tcPr>
            <w:tcW w:w="1560" w:type="dxa"/>
          </w:tcPr>
          <w:p w14:paraId="33FDB495" w14:textId="77777777" w:rsidR="0055452D" w:rsidRPr="00AC2271" w:rsidRDefault="0055452D" w:rsidP="00866384">
            <w:pPr>
              <w:pStyle w:val="Default"/>
              <w:rPr>
                <w:rFonts w:ascii="Century Gothic" w:hAnsi="Century Gothic"/>
                <w:sz w:val="20"/>
                <w:szCs w:val="20"/>
              </w:rPr>
            </w:pPr>
          </w:p>
        </w:tc>
        <w:tc>
          <w:tcPr>
            <w:tcW w:w="1560" w:type="dxa"/>
          </w:tcPr>
          <w:p w14:paraId="270576EC" w14:textId="77777777" w:rsidR="0055452D" w:rsidRPr="00AC2271" w:rsidRDefault="0055452D" w:rsidP="00866384">
            <w:pPr>
              <w:pStyle w:val="Default"/>
              <w:rPr>
                <w:rFonts w:ascii="Century Gothic" w:hAnsi="Century Gothic"/>
                <w:sz w:val="20"/>
                <w:szCs w:val="20"/>
              </w:rPr>
            </w:pPr>
          </w:p>
        </w:tc>
        <w:tc>
          <w:tcPr>
            <w:tcW w:w="1560" w:type="dxa"/>
          </w:tcPr>
          <w:p w14:paraId="17AFF774" w14:textId="77777777" w:rsidR="0055452D" w:rsidRPr="00AC2271" w:rsidRDefault="0055452D" w:rsidP="00866384">
            <w:pPr>
              <w:pStyle w:val="Default"/>
              <w:rPr>
                <w:rFonts w:ascii="Century Gothic" w:hAnsi="Century Gothic"/>
                <w:sz w:val="20"/>
                <w:szCs w:val="20"/>
              </w:rPr>
            </w:pPr>
          </w:p>
        </w:tc>
        <w:tc>
          <w:tcPr>
            <w:tcW w:w="1560" w:type="dxa"/>
          </w:tcPr>
          <w:p w14:paraId="54B4EE10" w14:textId="77777777" w:rsidR="0055452D" w:rsidRPr="00AC2271" w:rsidRDefault="0055452D" w:rsidP="00866384">
            <w:pPr>
              <w:pStyle w:val="Default"/>
              <w:rPr>
                <w:rFonts w:ascii="Century Gothic" w:hAnsi="Century Gothic"/>
                <w:sz w:val="20"/>
                <w:szCs w:val="20"/>
              </w:rPr>
            </w:pPr>
          </w:p>
        </w:tc>
        <w:tc>
          <w:tcPr>
            <w:tcW w:w="1560" w:type="dxa"/>
          </w:tcPr>
          <w:p w14:paraId="3C1DBC3F" w14:textId="77777777" w:rsidR="0055452D" w:rsidRPr="00AC2271" w:rsidRDefault="0055452D" w:rsidP="00866384">
            <w:pPr>
              <w:pStyle w:val="Default"/>
              <w:rPr>
                <w:rFonts w:ascii="Century Gothic" w:hAnsi="Century Gothic"/>
                <w:sz w:val="20"/>
                <w:szCs w:val="20"/>
              </w:rPr>
            </w:pPr>
          </w:p>
        </w:tc>
      </w:tr>
      <w:tr w:rsidR="0055452D" w:rsidRPr="00AC2271" w14:paraId="0DFCE8AA" w14:textId="77777777" w:rsidTr="00866384">
        <w:trPr>
          <w:trHeight w:val="99"/>
        </w:trPr>
        <w:tc>
          <w:tcPr>
            <w:tcW w:w="2376" w:type="dxa"/>
          </w:tcPr>
          <w:p w14:paraId="2B11DE60"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w:t>
            </w:r>
          </w:p>
        </w:tc>
        <w:tc>
          <w:tcPr>
            <w:tcW w:w="1560" w:type="dxa"/>
          </w:tcPr>
          <w:p w14:paraId="678CD1B4" w14:textId="77777777" w:rsidR="0055452D" w:rsidRPr="00AC2271" w:rsidRDefault="0055452D" w:rsidP="00866384">
            <w:pPr>
              <w:pStyle w:val="Default"/>
              <w:rPr>
                <w:rFonts w:ascii="Century Gothic" w:hAnsi="Century Gothic"/>
                <w:sz w:val="20"/>
                <w:szCs w:val="20"/>
              </w:rPr>
            </w:pPr>
          </w:p>
        </w:tc>
        <w:tc>
          <w:tcPr>
            <w:tcW w:w="1560" w:type="dxa"/>
          </w:tcPr>
          <w:p w14:paraId="2055D583" w14:textId="77777777" w:rsidR="0055452D" w:rsidRPr="00AC2271" w:rsidRDefault="0055452D" w:rsidP="00866384">
            <w:pPr>
              <w:pStyle w:val="Default"/>
              <w:rPr>
                <w:rFonts w:ascii="Century Gothic" w:hAnsi="Century Gothic"/>
                <w:sz w:val="20"/>
                <w:szCs w:val="20"/>
              </w:rPr>
            </w:pPr>
          </w:p>
        </w:tc>
        <w:tc>
          <w:tcPr>
            <w:tcW w:w="1560" w:type="dxa"/>
          </w:tcPr>
          <w:p w14:paraId="17ECC461" w14:textId="77777777" w:rsidR="0055452D" w:rsidRPr="00AC2271" w:rsidRDefault="0055452D" w:rsidP="00866384">
            <w:pPr>
              <w:pStyle w:val="Default"/>
              <w:rPr>
                <w:rFonts w:ascii="Century Gothic" w:hAnsi="Century Gothic"/>
                <w:sz w:val="20"/>
                <w:szCs w:val="20"/>
              </w:rPr>
            </w:pPr>
          </w:p>
        </w:tc>
        <w:tc>
          <w:tcPr>
            <w:tcW w:w="1560" w:type="dxa"/>
          </w:tcPr>
          <w:p w14:paraId="71368325" w14:textId="77777777" w:rsidR="0055452D" w:rsidRPr="00AC2271" w:rsidRDefault="0055452D" w:rsidP="00866384">
            <w:pPr>
              <w:pStyle w:val="Default"/>
              <w:rPr>
                <w:rFonts w:ascii="Century Gothic" w:hAnsi="Century Gothic"/>
                <w:sz w:val="20"/>
                <w:szCs w:val="20"/>
              </w:rPr>
            </w:pPr>
          </w:p>
        </w:tc>
        <w:tc>
          <w:tcPr>
            <w:tcW w:w="1560" w:type="dxa"/>
          </w:tcPr>
          <w:p w14:paraId="53520E56" w14:textId="77777777" w:rsidR="0055452D" w:rsidRPr="00AC2271" w:rsidRDefault="0055452D" w:rsidP="00866384">
            <w:pPr>
              <w:pStyle w:val="Default"/>
              <w:rPr>
                <w:rFonts w:ascii="Century Gothic" w:hAnsi="Century Gothic"/>
                <w:sz w:val="20"/>
                <w:szCs w:val="20"/>
              </w:rPr>
            </w:pPr>
          </w:p>
        </w:tc>
      </w:tr>
      <w:tr w:rsidR="0055452D" w:rsidRPr="00AC2271" w14:paraId="5DF382FB" w14:textId="77777777" w:rsidTr="00866384">
        <w:trPr>
          <w:trHeight w:val="309"/>
        </w:trPr>
        <w:tc>
          <w:tcPr>
            <w:tcW w:w="2376" w:type="dxa"/>
          </w:tcPr>
          <w:p w14:paraId="3A76790E"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Pourcentage de détention</w:t>
            </w:r>
          </w:p>
        </w:tc>
        <w:tc>
          <w:tcPr>
            <w:tcW w:w="1560" w:type="dxa"/>
          </w:tcPr>
          <w:p w14:paraId="6E0EE9DF" w14:textId="77777777" w:rsidR="0055452D" w:rsidRPr="00AC2271" w:rsidRDefault="0055452D" w:rsidP="00866384">
            <w:pPr>
              <w:pStyle w:val="Default"/>
              <w:rPr>
                <w:rFonts w:ascii="Century Gothic" w:hAnsi="Century Gothic"/>
                <w:sz w:val="20"/>
                <w:szCs w:val="20"/>
              </w:rPr>
            </w:pPr>
          </w:p>
        </w:tc>
        <w:tc>
          <w:tcPr>
            <w:tcW w:w="1560" w:type="dxa"/>
          </w:tcPr>
          <w:p w14:paraId="4D2EFD68" w14:textId="77777777" w:rsidR="0055452D" w:rsidRPr="00AC2271" w:rsidRDefault="0055452D" w:rsidP="00866384">
            <w:pPr>
              <w:pStyle w:val="Default"/>
              <w:rPr>
                <w:rFonts w:ascii="Century Gothic" w:hAnsi="Century Gothic"/>
                <w:sz w:val="20"/>
                <w:szCs w:val="20"/>
              </w:rPr>
            </w:pPr>
          </w:p>
        </w:tc>
        <w:tc>
          <w:tcPr>
            <w:tcW w:w="1560" w:type="dxa"/>
          </w:tcPr>
          <w:p w14:paraId="1EBC601E" w14:textId="77777777" w:rsidR="0055452D" w:rsidRPr="00AC2271" w:rsidRDefault="0055452D" w:rsidP="00866384">
            <w:pPr>
              <w:pStyle w:val="Default"/>
              <w:rPr>
                <w:rFonts w:ascii="Century Gothic" w:hAnsi="Century Gothic"/>
                <w:sz w:val="20"/>
                <w:szCs w:val="20"/>
              </w:rPr>
            </w:pPr>
          </w:p>
        </w:tc>
        <w:tc>
          <w:tcPr>
            <w:tcW w:w="1560" w:type="dxa"/>
          </w:tcPr>
          <w:p w14:paraId="3BC01080" w14:textId="77777777" w:rsidR="0055452D" w:rsidRPr="00AC2271" w:rsidRDefault="0055452D" w:rsidP="00866384">
            <w:pPr>
              <w:pStyle w:val="Default"/>
              <w:rPr>
                <w:rFonts w:ascii="Century Gothic" w:hAnsi="Century Gothic"/>
                <w:sz w:val="20"/>
                <w:szCs w:val="20"/>
              </w:rPr>
            </w:pPr>
          </w:p>
        </w:tc>
        <w:tc>
          <w:tcPr>
            <w:tcW w:w="1560" w:type="dxa"/>
          </w:tcPr>
          <w:p w14:paraId="5245E1C7" w14:textId="77777777" w:rsidR="0055452D" w:rsidRPr="00AC2271" w:rsidRDefault="0055452D" w:rsidP="00866384">
            <w:pPr>
              <w:pStyle w:val="Default"/>
              <w:rPr>
                <w:rFonts w:ascii="Century Gothic" w:hAnsi="Century Gothic"/>
                <w:sz w:val="20"/>
                <w:szCs w:val="20"/>
              </w:rPr>
            </w:pPr>
          </w:p>
        </w:tc>
      </w:tr>
    </w:tbl>
    <w:p w14:paraId="61F4C267" w14:textId="77777777" w:rsidR="0055452D" w:rsidRPr="00AC2271" w:rsidRDefault="0055452D" w:rsidP="0055452D">
      <w:pPr>
        <w:pStyle w:val="Text"/>
        <w:ind w:left="5700"/>
        <w:jc w:val="both"/>
        <w:rPr>
          <w:rFonts w:ascii="Century Gothic" w:hAnsi="Century Gothic"/>
          <w:sz w:val="20"/>
          <w:szCs w:val="20"/>
        </w:rPr>
      </w:pPr>
    </w:p>
    <w:tbl>
      <w:tblPr>
        <w:tblW w:w="10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376"/>
        <w:gridCol w:w="1560"/>
        <w:gridCol w:w="1560"/>
        <w:gridCol w:w="1560"/>
        <w:gridCol w:w="1560"/>
        <w:gridCol w:w="1560"/>
      </w:tblGrid>
      <w:tr w:rsidR="0055452D" w:rsidRPr="00AC2271" w14:paraId="64D8430E" w14:textId="77777777" w:rsidTr="00866384">
        <w:trPr>
          <w:trHeight w:val="99"/>
        </w:trPr>
        <w:tc>
          <w:tcPr>
            <w:tcW w:w="2376" w:type="dxa"/>
          </w:tcPr>
          <w:p w14:paraId="05D2E6DA"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Associé</w:t>
            </w:r>
          </w:p>
        </w:tc>
        <w:tc>
          <w:tcPr>
            <w:tcW w:w="1560" w:type="dxa"/>
          </w:tcPr>
          <w:p w14:paraId="06EEEF39" w14:textId="77777777" w:rsidR="0055452D" w:rsidRPr="00AC2271" w:rsidRDefault="0055452D" w:rsidP="00866384">
            <w:pPr>
              <w:pStyle w:val="Default"/>
              <w:rPr>
                <w:rFonts w:ascii="Century Gothic" w:hAnsi="Century Gothic"/>
                <w:sz w:val="20"/>
                <w:szCs w:val="20"/>
              </w:rPr>
            </w:pPr>
          </w:p>
        </w:tc>
        <w:tc>
          <w:tcPr>
            <w:tcW w:w="1560" w:type="dxa"/>
          </w:tcPr>
          <w:p w14:paraId="175C0FC3" w14:textId="77777777" w:rsidR="0055452D" w:rsidRPr="00AC2271" w:rsidRDefault="0055452D" w:rsidP="00866384">
            <w:pPr>
              <w:pStyle w:val="Default"/>
              <w:rPr>
                <w:rFonts w:ascii="Century Gothic" w:hAnsi="Century Gothic"/>
                <w:sz w:val="20"/>
                <w:szCs w:val="20"/>
              </w:rPr>
            </w:pPr>
          </w:p>
        </w:tc>
        <w:tc>
          <w:tcPr>
            <w:tcW w:w="1560" w:type="dxa"/>
          </w:tcPr>
          <w:p w14:paraId="41D56C34" w14:textId="77777777" w:rsidR="0055452D" w:rsidRPr="00AC2271" w:rsidRDefault="0055452D" w:rsidP="00866384">
            <w:pPr>
              <w:pStyle w:val="Default"/>
              <w:rPr>
                <w:rFonts w:ascii="Century Gothic" w:hAnsi="Century Gothic"/>
                <w:sz w:val="20"/>
                <w:szCs w:val="20"/>
              </w:rPr>
            </w:pPr>
          </w:p>
        </w:tc>
        <w:tc>
          <w:tcPr>
            <w:tcW w:w="1560" w:type="dxa"/>
          </w:tcPr>
          <w:p w14:paraId="33A4E1DB" w14:textId="77777777" w:rsidR="0055452D" w:rsidRPr="00AC2271" w:rsidRDefault="0055452D" w:rsidP="00866384">
            <w:pPr>
              <w:pStyle w:val="Default"/>
              <w:rPr>
                <w:rFonts w:ascii="Century Gothic" w:hAnsi="Century Gothic"/>
                <w:sz w:val="20"/>
                <w:szCs w:val="20"/>
              </w:rPr>
            </w:pPr>
          </w:p>
        </w:tc>
        <w:tc>
          <w:tcPr>
            <w:tcW w:w="1560" w:type="dxa"/>
          </w:tcPr>
          <w:p w14:paraId="577955AA" w14:textId="77777777" w:rsidR="0055452D" w:rsidRPr="00AC2271" w:rsidRDefault="0055452D" w:rsidP="00866384">
            <w:pPr>
              <w:pStyle w:val="Default"/>
              <w:rPr>
                <w:rFonts w:ascii="Century Gothic" w:hAnsi="Century Gothic"/>
                <w:sz w:val="20"/>
                <w:szCs w:val="20"/>
              </w:rPr>
            </w:pPr>
          </w:p>
        </w:tc>
      </w:tr>
      <w:tr w:rsidR="0055452D" w:rsidRPr="00AC2271" w14:paraId="244E5C64" w14:textId="77777777" w:rsidTr="00866384">
        <w:trPr>
          <w:trHeight w:val="99"/>
        </w:trPr>
        <w:tc>
          <w:tcPr>
            <w:tcW w:w="2376" w:type="dxa"/>
          </w:tcPr>
          <w:p w14:paraId="57916A4B"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Noms et prénoms</w:t>
            </w:r>
          </w:p>
        </w:tc>
        <w:tc>
          <w:tcPr>
            <w:tcW w:w="1560" w:type="dxa"/>
          </w:tcPr>
          <w:p w14:paraId="00A7A2E8" w14:textId="77777777" w:rsidR="0055452D" w:rsidRPr="00AC2271" w:rsidRDefault="0055452D" w:rsidP="00866384">
            <w:pPr>
              <w:pStyle w:val="Default"/>
              <w:rPr>
                <w:rFonts w:ascii="Century Gothic" w:hAnsi="Century Gothic"/>
                <w:sz w:val="20"/>
                <w:szCs w:val="20"/>
              </w:rPr>
            </w:pPr>
          </w:p>
        </w:tc>
        <w:tc>
          <w:tcPr>
            <w:tcW w:w="1560" w:type="dxa"/>
          </w:tcPr>
          <w:p w14:paraId="3A2141B9" w14:textId="77777777" w:rsidR="0055452D" w:rsidRPr="00AC2271" w:rsidRDefault="0055452D" w:rsidP="00866384">
            <w:pPr>
              <w:pStyle w:val="Default"/>
              <w:rPr>
                <w:rFonts w:ascii="Century Gothic" w:hAnsi="Century Gothic"/>
                <w:sz w:val="20"/>
                <w:szCs w:val="20"/>
              </w:rPr>
            </w:pPr>
          </w:p>
        </w:tc>
        <w:tc>
          <w:tcPr>
            <w:tcW w:w="1560" w:type="dxa"/>
          </w:tcPr>
          <w:p w14:paraId="28E32CD4" w14:textId="77777777" w:rsidR="0055452D" w:rsidRPr="00AC2271" w:rsidRDefault="0055452D" w:rsidP="00866384">
            <w:pPr>
              <w:pStyle w:val="Default"/>
              <w:rPr>
                <w:rFonts w:ascii="Century Gothic" w:hAnsi="Century Gothic"/>
                <w:sz w:val="20"/>
                <w:szCs w:val="20"/>
              </w:rPr>
            </w:pPr>
          </w:p>
        </w:tc>
        <w:tc>
          <w:tcPr>
            <w:tcW w:w="1560" w:type="dxa"/>
          </w:tcPr>
          <w:p w14:paraId="2E3B7F0F" w14:textId="77777777" w:rsidR="0055452D" w:rsidRPr="00AC2271" w:rsidRDefault="0055452D" w:rsidP="00866384">
            <w:pPr>
              <w:pStyle w:val="Default"/>
              <w:rPr>
                <w:rFonts w:ascii="Century Gothic" w:hAnsi="Century Gothic"/>
                <w:sz w:val="20"/>
                <w:szCs w:val="20"/>
              </w:rPr>
            </w:pPr>
          </w:p>
        </w:tc>
        <w:tc>
          <w:tcPr>
            <w:tcW w:w="1560" w:type="dxa"/>
          </w:tcPr>
          <w:p w14:paraId="3B862536" w14:textId="77777777" w:rsidR="0055452D" w:rsidRPr="00AC2271" w:rsidRDefault="0055452D" w:rsidP="00866384">
            <w:pPr>
              <w:pStyle w:val="Default"/>
              <w:rPr>
                <w:rFonts w:ascii="Century Gothic" w:hAnsi="Century Gothic"/>
                <w:sz w:val="20"/>
                <w:szCs w:val="20"/>
              </w:rPr>
            </w:pPr>
          </w:p>
        </w:tc>
      </w:tr>
      <w:tr w:rsidR="0055452D" w:rsidRPr="00AC2271" w14:paraId="3C4AA53C" w14:textId="77777777" w:rsidTr="00866384">
        <w:trPr>
          <w:trHeight w:val="99"/>
        </w:trPr>
        <w:tc>
          <w:tcPr>
            <w:tcW w:w="2376" w:type="dxa"/>
          </w:tcPr>
          <w:p w14:paraId="6D3B1EA6"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Date de naissance </w:t>
            </w:r>
          </w:p>
        </w:tc>
        <w:tc>
          <w:tcPr>
            <w:tcW w:w="1560" w:type="dxa"/>
          </w:tcPr>
          <w:p w14:paraId="1013BA99" w14:textId="77777777" w:rsidR="0055452D" w:rsidRPr="00AC2271" w:rsidRDefault="0055452D" w:rsidP="00866384">
            <w:pPr>
              <w:pStyle w:val="Default"/>
              <w:rPr>
                <w:rFonts w:ascii="Century Gothic" w:hAnsi="Century Gothic"/>
                <w:sz w:val="20"/>
                <w:szCs w:val="20"/>
              </w:rPr>
            </w:pPr>
          </w:p>
        </w:tc>
        <w:tc>
          <w:tcPr>
            <w:tcW w:w="1560" w:type="dxa"/>
          </w:tcPr>
          <w:p w14:paraId="5FEA2F76" w14:textId="77777777" w:rsidR="0055452D" w:rsidRPr="00AC2271" w:rsidRDefault="0055452D" w:rsidP="00866384">
            <w:pPr>
              <w:pStyle w:val="Default"/>
              <w:rPr>
                <w:rFonts w:ascii="Century Gothic" w:hAnsi="Century Gothic"/>
                <w:sz w:val="20"/>
                <w:szCs w:val="20"/>
              </w:rPr>
            </w:pPr>
          </w:p>
        </w:tc>
        <w:tc>
          <w:tcPr>
            <w:tcW w:w="1560" w:type="dxa"/>
          </w:tcPr>
          <w:p w14:paraId="362B9E54" w14:textId="77777777" w:rsidR="0055452D" w:rsidRPr="00AC2271" w:rsidRDefault="0055452D" w:rsidP="00866384">
            <w:pPr>
              <w:pStyle w:val="Default"/>
              <w:rPr>
                <w:rFonts w:ascii="Century Gothic" w:hAnsi="Century Gothic"/>
                <w:sz w:val="20"/>
                <w:szCs w:val="20"/>
              </w:rPr>
            </w:pPr>
          </w:p>
        </w:tc>
        <w:tc>
          <w:tcPr>
            <w:tcW w:w="1560" w:type="dxa"/>
          </w:tcPr>
          <w:p w14:paraId="4265DBE6" w14:textId="77777777" w:rsidR="0055452D" w:rsidRPr="00AC2271" w:rsidRDefault="0055452D" w:rsidP="00866384">
            <w:pPr>
              <w:pStyle w:val="Default"/>
              <w:rPr>
                <w:rFonts w:ascii="Century Gothic" w:hAnsi="Century Gothic"/>
                <w:sz w:val="20"/>
                <w:szCs w:val="20"/>
              </w:rPr>
            </w:pPr>
          </w:p>
        </w:tc>
        <w:tc>
          <w:tcPr>
            <w:tcW w:w="1560" w:type="dxa"/>
          </w:tcPr>
          <w:p w14:paraId="58B1E929" w14:textId="77777777" w:rsidR="0055452D" w:rsidRPr="00AC2271" w:rsidRDefault="0055452D" w:rsidP="00866384">
            <w:pPr>
              <w:pStyle w:val="Default"/>
              <w:rPr>
                <w:rFonts w:ascii="Century Gothic" w:hAnsi="Century Gothic"/>
                <w:sz w:val="20"/>
                <w:szCs w:val="20"/>
              </w:rPr>
            </w:pPr>
          </w:p>
        </w:tc>
      </w:tr>
      <w:tr w:rsidR="0055452D" w:rsidRPr="00AC2271" w14:paraId="2BD0224B" w14:textId="77777777" w:rsidTr="00866384">
        <w:trPr>
          <w:trHeight w:val="99"/>
        </w:trPr>
        <w:tc>
          <w:tcPr>
            <w:tcW w:w="2376" w:type="dxa"/>
          </w:tcPr>
          <w:p w14:paraId="16B1B263"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Lieu de naissance </w:t>
            </w:r>
          </w:p>
        </w:tc>
        <w:tc>
          <w:tcPr>
            <w:tcW w:w="1560" w:type="dxa"/>
          </w:tcPr>
          <w:p w14:paraId="3A152D4C" w14:textId="77777777" w:rsidR="0055452D" w:rsidRPr="00AC2271" w:rsidRDefault="0055452D" w:rsidP="00866384">
            <w:pPr>
              <w:pStyle w:val="Default"/>
              <w:rPr>
                <w:rFonts w:ascii="Century Gothic" w:hAnsi="Century Gothic"/>
                <w:sz w:val="20"/>
                <w:szCs w:val="20"/>
              </w:rPr>
            </w:pPr>
          </w:p>
        </w:tc>
        <w:tc>
          <w:tcPr>
            <w:tcW w:w="1560" w:type="dxa"/>
          </w:tcPr>
          <w:p w14:paraId="59779253" w14:textId="77777777" w:rsidR="0055452D" w:rsidRPr="00AC2271" w:rsidRDefault="0055452D" w:rsidP="00866384">
            <w:pPr>
              <w:pStyle w:val="Default"/>
              <w:rPr>
                <w:rFonts w:ascii="Century Gothic" w:hAnsi="Century Gothic"/>
                <w:sz w:val="20"/>
                <w:szCs w:val="20"/>
              </w:rPr>
            </w:pPr>
          </w:p>
        </w:tc>
        <w:tc>
          <w:tcPr>
            <w:tcW w:w="1560" w:type="dxa"/>
          </w:tcPr>
          <w:p w14:paraId="5B357290" w14:textId="77777777" w:rsidR="0055452D" w:rsidRPr="00AC2271" w:rsidRDefault="0055452D" w:rsidP="00866384">
            <w:pPr>
              <w:pStyle w:val="Default"/>
              <w:rPr>
                <w:rFonts w:ascii="Century Gothic" w:hAnsi="Century Gothic"/>
                <w:sz w:val="20"/>
                <w:szCs w:val="20"/>
              </w:rPr>
            </w:pPr>
          </w:p>
        </w:tc>
        <w:tc>
          <w:tcPr>
            <w:tcW w:w="1560" w:type="dxa"/>
          </w:tcPr>
          <w:p w14:paraId="2C78D42F" w14:textId="77777777" w:rsidR="0055452D" w:rsidRPr="00AC2271" w:rsidRDefault="0055452D" w:rsidP="00866384">
            <w:pPr>
              <w:pStyle w:val="Default"/>
              <w:rPr>
                <w:rFonts w:ascii="Century Gothic" w:hAnsi="Century Gothic"/>
                <w:sz w:val="20"/>
                <w:szCs w:val="20"/>
              </w:rPr>
            </w:pPr>
          </w:p>
        </w:tc>
        <w:tc>
          <w:tcPr>
            <w:tcW w:w="1560" w:type="dxa"/>
          </w:tcPr>
          <w:p w14:paraId="3270C8B2" w14:textId="77777777" w:rsidR="0055452D" w:rsidRPr="00AC2271" w:rsidRDefault="0055452D" w:rsidP="00866384">
            <w:pPr>
              <w:pStyle w:val="Default"/>
              <w:rPr>
                <w:rFonts w:ascii="Century Gothic" w:hAnsi="Century Gothic"/>
                <w:sz w:val="20"/>
                <w:szCs w:val="20"/>
              </w:rPr>
            </w:pPr>
          </w:p>
        </w:tc>
      </w:tr>
      <w:tr w:rsidR="0055452D" w:rsidRPr="00AC2271" w14:paraId="522F02B9" w14:textId="77777777" w:rsidTr="00866384">
        <w:trPr>
          <w:trHeight w:val="99"/>
        </w:trPr>
        <w:tc>
          <w:tcPr>
            <w:tcW w:w="2376" w:type="dxa"/>
          </w:tcPr>
          <w:p w14:paraId="6AC0519D"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Nationalité </w:t>
            </w:r>
          </w:p>
        </w:tc>
        <w:tc>
          <w:tcPr>
            <w:tcW w:w="1560" w:type="dxa"/>
          </w:tcPr>
          <w:p w14:paraId="6F07E0FA" w14:textId="77777777" w:rsidR="0055452D" w:rsidRPr="00AC2271" w:rsidRDefault="0055452D" w:rsidP="00866384">
            <w:pPr>
              <w:pStyle w:val="Default"/>
              <w:rPr>
                <w:rFonts w:ascii="Century Gothic" w:hAnsi="Century Gothic"/>
                <w:sz w:val="20"/>
                <w:szCs w:val="20"/>
              </w:rPr>
            </w:pPr>
          </w:p>
        </w:tc>
        <w:tc>
          <w:tcPr>
            <w:tcW w:w="1560" w:type="dxa"/>
          </w:tcPr>
          <w:p w14:paraId="1C4EDB12" w14:textId="77777777" w:rsidR="0055452D" w:rsidRPr="00AC2271" w:rsidRDefault="0055452D" w:rsidP="00866384">
            <w:pPr>
              <w:pStyle w:val="Default"/>
              <w:rPr>
                <w:rFonts w:ascii="Century Gothic" w:hAnsi="Century Gothic"/>
                <w:sz w:val="20"/>
                <w:szCs w:val="20"/>
              </w:rPr>
            </w:pPr>
          </w:p>
        </w:tc>
        <w:tc>
          <w:tcPr>
            <w:tcW w:w="1560" w:type="dxa"/>
          </w:tcPr>
          <w:p w14:paraId="18370BF2" w14:textId="77777777" w:rsidR="0055452D" w:rsidRPr="00AC2271" w:rsidRDefault="0055452D" w:rsidP="00866384">
            <w:pPr>
              <w:pStyle w:val="Default"/>
              <w:rPr>
                <w:rFonts w:ascii="Century Gothic" w:hAnsi="Century Gothic"/>
                <w:sz w:val="20"/>
                <w:szCs w:val="20"/>
              </w:rPr>
            </w:pPr>
          </w:p>
        </w:tc>
        <w:tc>
          <w:tcPr>
            <w:tcW w:w="1560" w:type="dxa"/>
          </w:tcPr>
          <w:p w14:paraId="12D2048E" w14:textId="77777777" w:rsidR="0055452D" w:rsidRPr="00AC2271" w:rsidRDefault="0055452D" w:rsidP="00866384">
            <w:pPr>
              <w:pStyle w:val="Default"/>
              <w:rPr>
                <w:rFonts w:ascii="Century Gothic" w:hAnsi="Century Gothic"/>
                <w:sz w:val="20"/>
                <w:szCs w:val="20"/>
              </w:rPr>
            </w:pPr>
          </w:p>
        </w:tc>
        <w:tc>
          <w:tcPr>
            <w:tcW w:w="1560" w:type="dxa"/>
          </w:tcPr>
          <w:p w14:paraId="1E05738F" w14:textId="77777777" w:rsidR="0055452D" w:rsidRPr="00AC2271" w:rsidRDefault="0055452D" w:rsidP="00866384">
            <w:pPr>
              <w:pStyle w:val="Default"/>
              <w:rPr>
                <w:rFonts w:ascii="Century Gothic" w:hAnsi="Century Gothic"/>
                <w:sz w:val="20"/>
                <w:szCs w:val="20"/>
              </w:rPr>
            </w:pPr>
          </w:p>
        </w:tc>
      </w:tr>
      <w:tr w:rsidR="0055452D" w:rsidRPr="00AC2271" w14:paraId="2780F95C" w14:textId="77777777" w:rsidTr="00866384">
        <w:trPr>
          <w:trHeight w:val="99"/>
        </w:trPr>
        <w:tc>
          <w:tcPr>
            <w:tcW w:w="2376" w:type="dxa"/>
          </w:tcPr>
          <w:p w14:paraId="708861E0"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w:t>
            </w:r>
          </w:p>
        </w:tc>
        <w:tc>
          <w:tcPr>
            <w:tcW w:w="1560" w:type="dxa"/>
          </w:tcPr>
          <w:p w14:paraId="3B1FB314" w14:textId="77777777" w:rsidR="0055452D" w:rsidRPr="00AC2271" w:rsidRDefault="0055452D" w:rsidP="00866384">
            <w:pPr>
              <w:pStyle w:val="Default"/>
              <w:rPr>
                <w:rFonts w:ascii="Century Gothic" w:hAnsi="Century Gothic"/>
                <w:sz w:val="20"/>
                <w:szCs w:val="20"/>
              </w:rPr>
            </w:pPr>
          </w:p>
        </w:tc>
        <w:tc>
          <w:tcPr>
            <w:tcW w:w="1560" w:type="dxa"/>
          </w:tcPr>
          <w:p w14:paraId="4A25E4E6" w14:textId="77777777" w:rsidR="0055452D" w:rsidRPr="00AC2271" w:rsidRDefault="0055452D" w:rsidP="00866384">
            <w:pPr>
              <w:pStyle w:val="Default"/>
              <w:rPr>
                <w:rFonts w:ascii="Century Gothic" w:hAnsi="Century Gothic"/>
                <w:sz w:val="20"/>
                <w:szCs w:val="20"/>
              </w:rPr>
            </w:pPr>
          </w:p>
        </w:tc>
        <w:tc>
          <w:tcPr>
            <w:tcW w:w="1560" w:type="dxa"/>
          </w:tcPr>
          <w:p w14:paraId="2ACB3535" w14:textId="77777777" w:rsidR="0055452D" w:rsidRPr="00AC2271" w:rsidRDefault="0055452D" w:rsidP="00866384">
            <w:pPr>
              <w:pStyle w:val="Default"/>
              <w:rPr>
                <w:rFonts w:ascii="Century Gothic" w:hAnsi="Century Gothic"/>
                <w:sz w:val="20"/>
                <w:szCs w:val="20"/>
              </w:rPr>
            </w:pPr>
          </w:p>
        </w:tc>
        <w:tc>
          <w:tcPr>
            <w:tcW w:w="1560" w:type="dxa"/>
          </w:tcPr>
          <w:p w14:paraId="50C4EA13" w14:textId="77777777" w:rsidR="0055452D" w:rsidRPr="00AC2271" w:rsidRDefault="0055452D" w:rsidP="00866384">
            <w:pPr>
              <w:pStyle w:val="Default"/>
              <w:rPr>
                <w:rFonts w:ascii="Century Gothic" w:hAnsi="Century Gothic"/>
                <w:sz w:val="20"/>
                <w:szCs w:val="20"/>
              </w:rPr>
            </w:pPr>
          </w:p>
        </w:tc>
        <w:tc>
          <w:tcPr>
            <w:tcW w:w="1560" w:type="dxa"/>
          </w:tcPr>
          <w:p w14:paraId="2D54C11B" w14:textId="77777777" w:rsidR="0055452D" w:rsidRPr="00AC2271" w:rsidRDefault="0055452D" w:rsidP="00866384">
            <w:pPr>
              <w:pStyle w:val="Default"/>
              <w:rPr>
                <w:rFonts w:ascii="Century Gothic" w:hAnsi="Century Gothic"/>
                <w:sz w:val="20"/>
                <w:szCs w:val="20"/>
              </w:rPr>
            </w:pPr>
          </w:p>
        </w:tc>
      </w:tr>
      <w:tr w:rsidR="0055452D" w:rsidRPr="00AC2271" w14:paraId="74BEDC8E" w14:textId="77777777" w:rsidTr="00866384">
        <w:trPr>
          <w:trHeight w:val="309"/>
        </w:trPr>
        <w:tc>
          <w:tcPr>
            <w:tcW w:w="2376" w:type="dxa"/>
          </w:tcPr>
          <w:p w14:paraId="19EAFC04"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Pourcentage de détention</w:t>
            </w:r>
          </w:p>
        </w:tc>
        <w:tc>
          <w:tcPr>
            <w:tcW w:w="1560" w:type="dxa"/>
          </w:tcPr>
          <w:p w14:paraId="66D2E4C4" w14:textId="77777777" w:rsidR="0055452D" w:rsidRPr="00AC2271" w:rsidRDefault="0055452D" w:rsidP="00866384">
            <w:pPr>
              <w:pStyle w:val="Default"/>
              <w:rPr>
                <w:rFonts w:ascii="Century Gothic" w:hAnsi="Century Gothic"/>
                <w:sz w:val="20"/>
                <w:szCs w:val="20"/>
              </w:rPr>
            </w:pPr>
          </w:p>
        </w:tc>
        <w:tc>
          <w:tcPr>
            <w:tcW w:w="1560" w:type="dxa"/>
          </w:tcPr>
          <w:p w14:paraId="439F1FB3" w14:textId="77777777" w:rsidR="0055452D" w:rsidRPr="00AC2271" w:rsidRDefault="0055452D" w:rsidP="00866384">
            <w:pPr>
              <w:pStyle w:val="Default"/>
              <w:rPr>
                <w:rFonts w:ascii="Century Gothic" w:hAnsi="Century Gothic"/>
                <w:sz w:val="20"/>
                <w:szCs w:val="20"/>
              </w:rPr>
            </w:pPr>
          </w:p>
        </w:tc>
        <w:tc>
          <w:tcPr>
            <w:tcW w:w="1560" w:type="dxa"/>
          </w:tcPr>
          <w:p w14:paraId="4A8FF077" w14:textId="77777777" w:rsidR="0055452D" w:rsidRPr="00AC2271" w:rsidRDefault="0055452D" w:rsidP="00866384">
            <w:pPr>
              <w:pStyle w:val="Default"/>
              <w:rPr>
                <w:rFonts w:ascii="Century Gothic" w:hAnsi="Century Gothic"/>
                <w:sz w:val="20"/>
                <w:szCs w:val="20"/>
              </w:rPr>
            </w:pPr>
          </w:p>
        </w:tc>
        <w:tc>
          <w:tcPr>
            <w:tcW w:w="1560" w:type="dxa"/>
          </w:tcPr>
          <w:p w14:paraId="0F08E84A" w14:textId="77777777" w:rsidR="0055452D" w:rsidRPr="00AC2271" w:rsidRDefault="0055452D" w:rsidP="00866384">
            <w:pPr>
              <w:pStyle w:val="Default"/>
              <w:rPr>
                <w:rFonts w:ascii="Century Gothic" w:hAnsi="Century Gothic"/>
                <w:sz w:val="20"/>
                <w:szCs w:val="20"/>
              </w:rPr>
            </w:pPr>
          </w:p>
        </w:tc>
        <w:tc>
          <w:tcPr>
            <w:tcW w:w="1560" w:type="dxa"/>
          </w:tcPr>
          <w:p w14:paraId="63C4174D" w14:textId="77777777" w:rsidR="0055452D" w:rsidRPr="00AC2271" w:rsidRDefault="0055452D" w:rsidP="00866384">
            <w:pPr>
              <w:pStyle w:val="Default"/>
              <w:rPr>
                <w:rFonts w:ascii="Century Gothic" w:hAnsi="Century Gothic"/>
                <w:sz w:val="20"/>
                <w:szCs w:val="20"/>
              </w:rPr>
            </w:pPr>
          </w:p>
        </w:tc>
      </w:tr>
    </w:tbl>
    <w:p w14:paraId="59202FE4" w14:textId="77777777" w:rsidR="0055452D" w:rsidRPr="00AC2271" w:rsidRDefault="0055452D" w:rsidP="0055452D">
      <w:pPr>
        <w:rPr>
          <w:rFonts w:ascii="Century Gothic" w:hAnsi="Century Gothic"/>
          <w:sz w:val="20"/>
          <w:szCs w:val="20"/>
        </w:rPr>
      </w:pPr>
    </w:p>
    <w:p w14:paraId="42DA24DB" w14:textId="77777777" w:rsidR="0055452D" w:rsidRPr="00AC2271" w:rsidRDefault="0055452D" w:rsidP="0055452D">
      <w:pPr>
        <w:rPr>
          <w:rFonts w:ascii="Century Gothic" w:eastAsia="Arial, HELVETICA" w:hAnsi="Century Gothic"/>
          <w:color w:val="000000"/>
          <w:sz w:val="20"/>
          <w:szCs w:val="20"/>
        </w:rPr>
      </w:pPr>
      <w:r w:rsidRPr="00AC2271">
        <w:rPr>
          <w:rFonts w:ascii="Century Gothic" w:hAnsi="Century Gothic"/>
          <w:sz w:val="20"/>
          <w:szCs w:val="20"/>
        </w:rPr>
        <w:t>…</w:t>
      </w:r>
      <w:r w:rsidRPr="00AC2271">
        <w:rPr>
          <w:rFonts w:ascii="Century Gothic" w:hAnsi="Century Gothic"/>
          <w:sz w:val="20"/>
          <w:szCs w:val="20"/>
        </w:rPr>
        <w:br w:type="page"/>
      </w:r>
    </w:p>
    <w:p w14:paraId="45C4B608" w14:textId="77777777" w:rsidR="0055452D" w:rsidRPr="00AC2271" w:rsidRDefault="0055452D" w:rsidP="0055452D">
      <w:pPr>
        <w:pStyle w:val="Default"/>
        <w:rPr>
          <w:rFonts w:ascii="Century Gothic" w:hAnsi="Century Gothic"/>
          <w:b/>
          <w:bCs/>
          <w:sz w:val="20"/>
          <w:szCs w:val="20"/>
        </w:rPr>
      </w:pPr>
      <w:r w:rsidRPr="00AC2271">
        <w:rPr>
          <w:rFonts w:ascii="Century Gothic" w:hAnsi="Century Gothic"/>
          <w:b/>
          <w:bCs/>
          <w:sz w:val="20"/>
          <w:szCs w:val="20"/>
        </w:rPr>
        <w:lastRenderedPageBreak/>
        <w:t>IDENTIFICATION DE L’OPÉRATION</w:t>
      </w:r>
    </w:p>
    <w:p w14:paraId="26882DE5" w14:textId="77777777" w:rsidR="0055452D" w:rsidRPr="00AC2271" w:rsidRDefault="0055452D" w:rsidP="0055452D">
      <w:pPr>
        <w:pStyle w:val="Default"/>
        <w:rPr>
          <w:rFonts w:ascii="Century Gothic" w:hAnsi="Century Gothic"/>
          <w:sz w:val="20"/>
          <w:szCs w:val="20"/>
        </w:rPr>
      </w:pPr>
      <w:r w:rsidRPr="00AC2271">
        <w:rPr>
          <w:rFonts w:ascii="Century Gothic" w:hAnsi="Century Gothic"/>
          <w:b/>
          <w:bCs/>
          <w:sz w:val="20"/>
          <w:szCs w:val="20"/>
        </w:rPr>
        <w:t xml:space="preserve"> </w:t>
      </w:r>
    </w:p>
    <w:p w14:paraId="51556DA0"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5 – Nature de l’opération : </w:t>
      </w:r>
    </w:p>
    <w:p w14:paraId="555B7F3F"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6 – Objet de l’opération : </w:t>
      </w:r>
    </w:p>
    <w:p w14:paraId="322D71D9"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7 – Dans quel but la personne morale fait cette opération ?</w:t>
      </w:r>
    </w:p>
    <w:p w14:paraId="14756322" w14:textId="77777777" w:rsidR="0055452D" w:rsidRPr="00AC2271" w:rsidRDefault="0055452D" w:rsidP="0055452D">
      <w:pPr>
        <w:pStyle w:val="Default"/>
        <w:rPr>
          <w:rFonts w:ascii="Century Gothic" w:hAnsi="Century Gothic"/>
          <w:sz w:val="20"/>
          <w:szCs w:val="20"/>
        </w:rPr>
      </w:pPr>
    </w:p>
    <w:tbl>
      <w:tblPr>
        <w:tblW w:w="10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472"/>
        <w:gridCol w:w="850"/>
        <w:gridCol w:w="854"/>
      </w:tblGrid>
      <w:tr w:rsidR="0055452D" w:rsidRPr="00AC2271" w14:paraId="0A6661EE" w14:textId="77777777" w:rsidTr="00866384">
        <w:trPr>
          <w:trHeight w:val="99"/>
        </w:trPr>
        <w:tc>
          <w:tcPr>
            <w:tcW w:w="8472" w:type="dxa"/>
          </w:tcPr>
          <w:p w14:paraId="7668C5E5"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Questions</w:t>
            </w:r>
          </w:p>
        </w:tc>
        <w:tc>
          <w:tcPr>
            <w:tcW w:w="850" w:type="dxa"/>
          </w:tcPr>
          <w:p w14:paraId="2C7CEB63"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Oui</w:t>
            </w:r>
          </w:p>
        </w:tc>
        <w:tc>
          <w:tcPr>
            <w:tcW w:w="854" w:type="dxa"/>
          </w:tcPr>
          <w:p w14:paraId="4F5EFEEB"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Non</w:t>
            </w:r>
          </w:p>
        </w:tc>
      </w:tr>
      <w:tr w:rsidR="0055452D" w:rsidRPr="00AC2271" w14:paraId="1090898E" w14:textId="77777777" w:rsidTr="00866384">
        <w:trPr>
          <w:trHeight w:val="99"/>
        </w:trPr>
        <w:tc>
          <w:tcPr>
            <w:tcW w:w="8472" w:type="dxa"/>
          </w:tcPr>
          <w:p w14:paraId="14C791CC" w14:textId="77777777" w:rsidR="0055452D" w:rsidRPr="00AC2271" w:rsidRDefault="0055452D" w:rsidP="00866384">
            <w:pPr>
              <w:pStyle w:val="Default"/>
              <w:rPr>
                <w:rFonts w:ascii="Century Gothic" w:hAnsi="Century Gothic"/>
                <w:sz w:val="20"/>
                <w:szCs w:val="20"/>
              </w:rPr>
            </w:pPr>
            <w:proofErr w:type="gramStart"/>
            <w:r w:rsidRPr="00AC2271">
              <w:rPr>
                <w:rFonts w:ascii="Century Gothic" w:hAnsi="Century Gothic"/>
                <w:sz w:val="20"/>
                <w:szCs w:val="20"/>
              </w:rPr>
              <w:t>8  La</w:t>
            </w:r>
            <w:proofErr w:type="gramEnd"/>
            <w:r w:rsidRPr="00AC2271">
              <w:rPr>
                <w:rFonts w:ascii="Century Gothic" w:hAnsi="Century Gothic"/>
                <w:sz w:val="20"/>
                <w:szCs w:val="20"/>
              </w:rPr>
              <w:t xml:space="preserve"> personne morale agit-elle pour son compte ? </w:t>
            </w:r>
          </w:p>
        </w:tc>
        <w:tc>
          <w:tcPr>
            <w:tcW w:w="850" w:type="dxa"/>
          </w:tcPr>
          <w:p w14:paraId="47310AA3" w14:textId="77777777" w:rsidR="0055452D" w:rsidRPr="00AC2271" w:rsidRDefault="0055452D" w:rsidP="00866384">
            <w:pPr>
              <w:pStyle w:val="Default"/>
              <w:rPr>
                <w:rFonts w:ascii="Century Gothic" w:hAnsi="Century Gothic"/>
                <w:sz w:val="20"/>
                <w:szCs w:val="20"/>
              </w:rPr>
            </w:pPr>
          </w:p>
        </w:tc>
        <w:tc>
          <w:tcPr>
            <w:tcW w:w="854" w:type="dxa"/>
          </w:tcPr>
          <w:p w14:paraId="3F71ECA7" w14:textId="77777777" w:rsidR="0055452D" w:rsidRPr="00AC2271" w:rsidRDefault="0055452D" w:rsidP="00866384">
            <w:pPr>
              <w:pStyle w:val="Default"/>
              <w:rPr>
                <w:rFonts w:ascii="Century Gothic" w:hAnsi="Century Gothic"/>
                <w:sz w:val="20"/>
                <w:szCs w:val="20"/>
              </w:rPr>
            </w:pPr>
          </w:p>
        </w:tc>
      </w:tr>
      <w:tr w:rsidR="0055452D" w:rsidRPr="00AC2271" w14:paraId="49A78A8D" w14:textId="77777777" w:rsidTr="00866384">
        <w:trPr>
          <w:trHeight w:val="99"/>
        </w:trPr>
        <w:tc>
          <w:tcPr>
            <w:tcW w:w="8472" w:type="dxa"/>
          </w:tcPr>
          <w:p w14:paraId="13F9B99F" w14:textId="77777777" w:rsidR="0055452D" w:rsidRPr="00AC2271" w:rsidRDefault="0055452D" w:rsidP="00866384">
            <w:pPr>
              <w:pStyle w:val="Default"/>
              <w:rPr>
                <w:rFonts w:ascii="Century Gothic" w:hAnsi="Century Gothic"/>
                <w:sz w:val="20"/>
                <w:szCs w:val="20"/>
              </w:rPr>
            </w:pPr>
            <w:proofErr w:type="gramStart"/>
            <w:r w:rsidRPr="00AC2271">
              <w:rPr>
                <w:rFonts w:ascii="Century Gothic" w:hAnsi="Century Gothic"/>
                <w:sz w:val="20"/>
                <w:szCs w:val="20"/>
              </w:rPr>
              <w:t>9  La</w:t>
            </w:r>
            <w:proofErr w:type="gramEnd"/>
            <w:r w:rsidRPr="00AC2271">
              <w:rPr>
                <w:rFonts w:ascii="Century Gothic" w:hAnsi="Century Gothic"/>
                <w:sz w:val="20"/>
                <w:szCs w:val="20"/>
              </w:rPr>
              <w:t xml:space="preserve"> personne morale agit-elle pour le compte d’une autre personne ? </w:t>
            </w:r>
          </w:p>
        </w:tc>
        <w:tc>
          <w:tcPr>
            <w:tcW w:w="850" w:type="dxa"/>
          </w:tcPr>
          <w:p w14:paraId="6E52C29B" w14:textId="77777777" w:rsidR="0055452D" w:rsidRPr="00AC2271" w:rsidRDefault="0055452D" w:rsidP="00866384">
            <w:pPr>
              <w:pStyle w:val="Default"/>
              <w:rPr>
                <w:rFonts w:ascii="Century Gothic" w:hAnsi="Century Gothic"/>
                <w:sz w:val="20"/>
                <w:szCs w:val="20"/>
              </w:rPr>
            </w:pPr>
          </w:p>
        </w:tc>
        <w:tc>
          <w:tcPr>
            <w:tcW w:w="854" w:type="dxa"/>
          </w:tcPr>
          <w:p w14:paraId="780096D6" w14:textId="77777777" w:rsidR="0055452D" w:rsidRPr="00AC2271" w:rsidRDefault="0055452D" w:rsidP="00866384">
            <w:pPr>
              <w:pStyle w:val="Default"/>
              <w:rPr>
                <w:rFonts w:ascii="Century Gothic" w:hAnsi="Century Gothic"/>
                <w:sz w:val="20"/>
                <w:szCs w:val="20"/>
              </w:rPr>
            </w:pPr>
          </w:p>
        </w:tc>
      </w:tr>
      <w:tr w:rsidR="0055452D" w:rsidRPr="00AC2271" w14:paraId="7B6D539F" w14:textId="77777777" w:rsidTr="00866384">
        <w:trPr>
          <w:trHeight w:val="99"/>
        </w:trPr>
        <w:tc>
          <w:tcPr>
            <w:tcW w:w="10176" w:type="dxa"/>
            <w:gridSpan w:val="3"/>
          </w:tcPr>
          <w:p w14:paraId="3B7B11F9"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Dans l’affirmative, indiquer la personne morale bénéficiaire de l’opération : </w:t>
            </w:r>
          </w:p>
        </w:tc>
      </w:tr>
      <w:tr w:rsidR="0055452D" w:rsidRPr="00AC2271" w14:paraId="3BB5588E" w14:textId="77777777" w:rsidTr="00866384">
        <w:trPr>
          <w:trHeight w:val="99"/>
        </w:trPr>
        <w:tc>
          <w:tcPr>
            <w:tcW w:w="8472" w:type="dxa"/>
          </w:tcPr>
          <w:p w14:paraId="2C2DF69F"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10 – Les associés ou les dirigeants sont-ils des PPE (personnes politiquement exposées) ? </w:t>
            </w:r>
          </w:p>
        </w:tc>
        <w:tc>
          <w:tcPr>
            <w:tcW w:w="850" w:type="dxa"/>
          </w:tcPr>
          <w:p w14:paraId="7A5AEEFA" w14:textId="77777777" w:rsidR="0055452D" w:rsidRPr="00AC2271" w:rsidRDefault="0055452D" w:rsidP="00866384">
            <w:pPr>
              <w:pStyle w:val="Default"/>
              <w:rPr>
                <w:rFonts w:ascii="Century Gothic" w:hAnsi="Century Gothic"/>
                <w:sz w:val="20"/>
                <w:szCs w:val="20"/>
              </w:rPr>
            </w:pPr>
          </w:p>
        </w:tc>
        <w:tc>
          <w:tcPr>
            <w:tcW w:w="854" w:type="dxa"/>
          </w:tcPr>
          <w:p w14:paraId="0D8ED606" w14:textId="77777777" w:rsidR="0055452D" w:rsidRPr="00AC2271" w:rsidRDefault="0055452D" w:rsidP="00866384">
            <w:pPr>
              <w:pStyle w:val="Default"/>
              <w:rPr>
                <w:rFonts w:ascii="Century Gothic" w:hAnsi="Century Gothic"/>
                <w:sz w:val="20"/>
                <w:szCs w:val="20"/>
              </w:rPr>
            </w:pPr>
          </w:p>
        </w:tc>
      </w:tr>
      <w:tr w:rsidR="0055452D" w:rsidRPr="00AC2271" w14:paraId="2E2F8F49" w14:textId="77777777" w:rsidTr="00866384">
        <w:trPr>
          <w:trHeight w:val="99"/>
        </w:trPr>
        <w:tc>
          <w:tcPr>
            <w:tcW w:w="8472" w:type="dxa"/>
          </w:tcPr>
          <w:p w14:paraId="37131827"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11 – Si vous avez répondu OUI à la question précédente, les associés ou dirigeants ont-ils un lien avec un pays ou un Etat dont le dispositif LAB-FT est absent ou déficient ? </w:t>
            </w:r>
          </w:p>
        </w:tc>
        <w:tc>
          <w:tcPr>
            <w:tcW w:w="850" w:type="dxa"/>
          </w:tcPr>
          <w:p w14:paraId="72925E77" w14:textId="77777777" w:rsidR="0055452D" w:rsidRPr="00AC2271" w:rsidRDefault="0055452D" w:rsidP="00866384">
            <w:pPr>
              <w:pStyle w:val="Default"/>
              <w:rPr>
                <w:rFonts w:ascii="Century Gothic" w:hAnsi="Century Gothic"/>
                <w:sz w:val="20"/>
                <w:szCs w:val="20"/>
              </w:rPr>
            </w:pPr>
          </w:p>
        </w:tc>
        <w:tc>
          <w:tcPr>
            <w:tcW w:w="854" w:type="dxa"/>
          </w:tcPr>
          <w:p w14:paraId="743EF450" w14:textId="77777777" w:rsidR="0055452D" w:rsidRPr="00AC2271" w:rsidRDefault="0055452D" w:rsidP="00866384">
            <w:pPr>
              <w:pStyle w:val="Default"/>
              <w:rPr>
                <w:rFonts w:ascii="Century Gothic" w:hAnsi="Century Gothic"/>
                <w:sz w:val="20"/>
                <w:szCs w:val="20"/>
              </w:rPr>
            </w:pPr>
          </w:p>
        </w:tc>
      </w:tr>
      <w:tr w:rsidR="0055452D" w:rsidRPr="00AC2271" w14:paraId="76217A98" w14:textId="77777777" w:rsidTr="00866384">
        <w:trPr>
          <w:trHeight w:val="309"/>
        </w:trPr>
        <w:tc>
          <w:tcPr>
            <w:tcW w:w="8472" w:type="dxa"/>
          </w:tcPr>
          <w:p w14:paraId="71989E7C"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12 – Les associés ou dirigeants résidant à l’étranger exercent-ils ou ont-ils exercé une des fonctions visées par l’article R.561-18 du Code monétaire et financier ? (</w:t>
            </w:r>
            <w:proofErr w:type="gramStart"/>
            <w:r w:rsidRPr="00AC2271">
              <w:rPr>
                <w:rFonts w:ascii="Century Gothic" w:hAnsi="Century Gothic"/>
                <w:sz w:val="20"/>
                <w:szCs w:val="20"/>
              </w:rPr>
              <w:t>cf.</w:t>
            </w:r>
            <w:proofErr w:type="gramEnd"/>
            <w:r w:rsidRPr="00AC2271">
              <w:rPr>
                <w:rFonts w:ascii="Century Gothic" w:hAnsi="Century Gothic"/>
                <w:sz w:val="20"/>
                <w:szCs w:val="20"/>
              </w:rPr>
              <w:t xml:space="preserve"> annexe) </w:t>
            </w:r>
          </w:p>
        </w:tc>
        <w:tc>
          <w:tcPr>
            <w:tcW w:w="850" w:type="dxa"/>
          </w:tcPr>
          <w:p w14:paraId="0704F961" w14:textId="77777777" w:rsidR="0055452D" w:rsidRPr="00AC2271" w:rsidRDefault="0055452D" w:rsidP="00866384">
            <w:pPr>
              <w:pStyle w:val="Default"/>
              <w:rPr>
                <w:rFonts w:ascii="Century Gothic" w:hAnsi="Century Gothic"/>
                <w:sz w:val="20"/>
                <w:szCs w:val="20"/>
              </w:rPr>
            </w:pPr>
          </w:p>
        </w:tc>
        <w:tc>
          <w:tcPr>
            <w:tcW w:w="854" w:type="dxa"/>
          </w:tcPr>
          <w:p w14:paraId="64DFBB4E" w14:textId="77777777" w:rsidR="0055452D" w:rsidRPr="00AC2271" w:rsidRDefault="0055452D" w:rsidP="00866384">
            <w:pPr>
              <w:pStyle w:val="Default"/>
              <w:rPr>
                <w:rFonts w:ascii="Century Gothic" w:hAnsi="Century Gothic"/>
                <w:sz w:val="20"/>
                <w:szCs w:val="20"/>
              </w:rPr>
            </w:pPr>
          </w:p>
        </w:tc>
      </w:tr>
    </w:tbl>
    <w:p w14:paraId="7D69228F" w14:textId="77777777" w:rsidR="0055452D" w:rsidRPr="00AC2271" w:rsidRDefault="0055452D" w:rsidP="0055452D">
      <w:pPr>
        <w:pStyle w:val="Default"/>
        <w:rPr>
          <w:rFonts w:ascii="Century Gothic" w:hAnsi="Century Gothic"/>
          <w:sz w:val="20"/>
          <w:szCs w:val="20"/>
        </w:rPr>
      </w:pPr>
    </w:p>
    <w:p w14:paraId="455FC634" w14:textId="77777777" w:rsidR="0055452D" w:rsidRPr="00AC2271" w:rsidRDefault="0055452D" w:rsidP="0055452D">
      <w:pPr>
        <w:pStyle w:val="Default"/>
        <w:jc w:val="both"/>
        <w:rPr>
          <w:rFonts w:ascii="Century Gothic" w:hAnsi="Century Gothic"/>
          <w:sz w:val="20"/>
          <w:szCs w:val="20"/>
        </w:rPr>
      </w:pPr>
      <w:r w:rsidRPr="00AC2271">
        <w:rPr>
          <w:rFonts w:ascii="Century Gothic" w:hAnsi="Century Gothic"/>
          <w:b/>
          <w:bCs/>
          <w:sz w:val="20"/>
          <w:szCs w:val="20"/>
        </w:rPr>
        <w:t>ORIGINE DES FONDS POUR L’OPÉRATION (prix, garantie, dépôt de garantie : virement, chèque de banque…)</w:t>
      </w:r>
    </w:p>
    <w:p w14:paraId="06439548" w14:textId="77777777" w:rsidR="0055452D" w:rsidRPr="00AC2271" w:rsidRDefault="0055452D" w:rsidP="0055452D">
      <w:pPr>
        <w:pStyle w:val="Default"/>
        <w:rPr>
          <w:rFonts w:ascii="Century Gothic" w:hAnsi="Century Gothic"/>
          <w:sz w:val="20"/>
          <w:szCs w:val="20"/>
        </w:rPr>
      </w:pPr>
    </w:p>
    <w:p w14:paraId="69C29D35" w14:textId="77777777" w:rsidR="0055452D" w:rsidRDefault="0055452D" w:rsidP="0055452D">
      <w:pPr>
        <w:pStyle w:val="Default"/>
        <w:rPr>
          <w:rFonts w:ascii="Century Gothic" w:hAnsi="Century Gothic"/>
          <w:sz w:val="20"/>
          <w:szCs w:val="20"/>
        </w:rPr>
      </w:pPr>
      <w:r w:rsidRPr="00AC2271">
        <w:rPr>
          <w:rFonts w:ascii="Century Gothic" w:hAnsi="Century Gothic"/>
          <w:sz w:val="20"/>
          <w:szCs w:val="20"/>
        </w:rPr>
        <w:t>13 – Origine des capitaux pour l’opération</w:t>
      </w:r>
    </w:p>
    <w:p w14:paraId="6A15E0FA" w14:textId="77777777" w:rsidR="0055452D" w:rsidRPr="00AC2271" w:rsidRDefault="0055452D" w:rsidP="0055452D">
      <w:pPr>
        <w:pStyle w:val="Default"/>
        <w:rPr>
          <w:rFonts w:ascii="Century Gothic" w:hAnsi="Century Gothic"/>
          <w:sz w:val="20"/>
          <w:szCs w:val="20"/>
        </w:rPr>
      </w:pPr>
    </w:p>
    <w:tbl>
      <w:tblPr>
        <w:tblW w:w="94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5"/>
        <w:gridCol w:w="2126"/>
        <w:gridCol w:w="2126"/>
        <w:gridCol w:w="2126"/>
      </w:tblGrid>
      <w:tr w:rsidR="0055452D" w:rsidRPr="00AC2271" w14:paraId="0057E323" w14:textId="77777777" w:rsidTr="00866384">
        <w:trPr>
          <w:trHeight w:val="99"/>
        </w:trPr>
        <w:tc>
          <w:tcPr>
            <w:tcW w:w="3085" w:type="dxa"/>
          </w:tcPr>
          <w:p w14:paraId="6464D825"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Compte bancaire :</w:t>
            </w:r>
          </w:p>
        </w:tc>
        <w:tc>
          <w:tcPr>
            <w:tcW w:w="2126" w:type="dxa"/>
          </w:tcPr>
          <w:p w14:paraId="0BC4F0EA" w14:textId="77777777" w:rsidR="0055452D" w:rsidRPr="00AC2271" w:rsidRDefault="0055452D" w:rsidP="00866384">
            <w:pPr>
              <w:pStyle w:val="Default"/>
              <w:rPr>
                <w:rFonts w:ascii="Century Gothic" w:hAnsi="Century Gothic"/>
                <w:sz w:val="20"/>
                <w:szCs w:val="20"/>
              </w:rPr>
            </w:pPr>
          </w:p>
        </w:tc>
        <w:tc>
          <w:tcPr>
            <w:tcW w:w="2126" w:type="dxa"/>
          </w:tcPr>
          <w:p w14:paraId="1D5B02F2" w14:textId="77777777" w:rsidR="0055452D" w:rsidRPr="00AC2271" w:rsidRDefault="0055452D" w:rsidP="00866384">
            <w:pPr>
              <w:pStyle w:val="Default"/>
              <w:rPr>
                <w:rFonts w:ascii="Century Gothic" w:hAnsi="Century Gothic"/>
                <w:sz w:val="20"/>
                <w:szCs w:val="20"/>
              </w:rPr>
            </w:pPr>
          </w:p>
        </w:tc>
        <w:tc>
          <w:tcPr>
            <w:tcW w:w="2126" w:type="dxa"/>
          </w:tcPr>
          <w:p w14:paraId="478CD1C2" w14:textId="77777777" w:rsidR="0055452D" w:rsidRPr="00AC2271" w:rsidRDefault="0055452D" w:rsidP="00866384">
            <w:pPr>
              <w:pStyle w:val="Default"/>
              <w:rPr>
                <w:rFonts w:ascii="Century Gothic" w:hAnsi="Century Gothic"/>
                <w:sz w:val="20"/>
                <w:szCs w:val="20"/>
              </w:rPr>
            </w:pPr>
          </w:p>
        </w:tc>
      </w:tr>
      <w:tr w:rsidR="0055452D" w:rsidRPr="00AC2271" w14:paraId="397948BF" w14:textId="77777777" w:rsidTr="00866384">
        <w:trPr>
          <w:trHeight w:val="99"/>
        </w:trPr>
        <w:tc>
          <w:tcPr>
            <w:tcW w:w="3085" w:type="dxa"/>
          </w:tcPr>
          <w:p w14:paraId="46B15928"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Nom : </w:t>
            </w:r>
          </w:p>
        </w:tc>
        <w:tc>
          <w:tcPr>
            <w:tcW w:w="2126" w:type="dxa"/>
          </w:tcPr>
          <w:p w14:paraId="1CB62A27" w14:textId="77777777" w:rsidR="0055452D" w:rsidRPr="00AC2271" w:rsidRDefault="0055452D" w:rsidP="00866384">
            <w:pPr>
              <w:pStyle w:val="Default"/>
              <w:rPr>
                <w:rFonts w:ascii="Century Gothic" w:hAnsi="Century Gothic"/>
                <w:sz w:val="20"/>
                <w:szCs w:val="20"/>
              </w:rPr>
            </w:pPr>
          </w:p>
        </w:tc>
        <w:tc>
          <w:tcPr>
            <w:tcW w:w="2126" w:type="dxa"/>
          </w:tcPr>
          <w:p w14:paraId="137BDB22" w14:textId="77777777" w:rsidR="0055452D" w:rsidRPr="00AC2271" w:rsidRDefault="0055452D" w:rsidP="00866384">
            <w:pPr>
              <w:pStyle w:val="Default"/>
              <w:rPr>
                <w:rFonts w:ascii="Century Gothic" w:hAnsi="Century Gothic"/>
                <w:sz w:val="20"/>
                <w:szCs w:val="20"/>
              </w:rPr>
            </w:pPr>
          </w:p>
        </w:tc>
        <w:tc>
          <w:tcPr>
            <w:tcW w:w="2126" w:type="dxa"/>
          </w:tcPr>
          <w:p w14:paraId="11926D56" w14:textId="77777777" w:rsidR="0055452D" w:rsidRPr="00AC2271" w:rsidRDefault="0055452D" w:rsidP="00866384">
            <w:pPr>
              <w:pStyle w:val="Default"/>
              <w:rPr>
                <w:rFonts w:ascii="Century Gothic" w:hAnsi="Century Gothic"/>
                <w:sz w:val="20"/>
                <w:szCs w:val="20"/>
              </w:rPr>
            </w:pPr>
          </w:p>
        </w:tc>
      </w:tr>
      <w:tr w:rsidR="0055452D" w:rsidRPr="00AC2271" w14:paraId="1C5A0561" w14:textId="77777777" w:rsidTr="00866384">
        <w:trPr>
          <w:trHeight w:val="99"/>
        </w:trPr>
        <w:tc>
          <w:tcPr>
            <w:tcW w:w="3085" w:type="dxa"/>
          </w:tcPr>
          <w:p w14:paraId="7CE88C51"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 </w:t>
            </w:r>
          </w:p>
        </w:tc>
        <w:tc>
          <w:tcPr>
            <w:tcW w:w="2126" w:type="dxa"/>
          </w:tcPr>
          <w:p w14:paraId="005C03D4" w14:textId="77777777" w:rsidR="0055452D" w:rsidRPr="00AC2271" w:rsidRDefault="0055452D" w:rsidP="00866384">
            <w:pPr>
              <w:pStyle w:val="Default"/>
              <w:rPr>
                <w:rFonts w:ascii="Century Gothic" w:hAnsi="Century Gothic"/>
                <w:sz w:val="20"/>
                <w:szCs w:val="20"/>
              </w:rPr>
            </w:pPr>
          </w:p>
        </w:tc>
        <w:tc>
          <w:tcPr>
            <w:tcW w:w="2126" w:type="dxa"/>
          </w:tcPr>
          <w:p w14:paraId="650B8DFE" w14:textId="77777777" w:rsidR="0055452D" w:rsidRPr="00AC2271" w:rsidRDefault="0055452D" w:rsidP="00866384">
            <w:pPr>
              <w:pStyle w:val="Default"/>
              <w:rPr>
                <w:rFonts w:ascii="Century Gothic" w:hAnsi="Century Gothic"/>
                <w:sz w:val="20"/>
                <w:szCs w:val="20"/>
              </w:rPr>
            </w:pPr>
          </w:p>
        </w:tc>
        <w:tc>
          <w:tcPr>
            <w:tcW w:w="2126" w:type="dxa"/>
          </w:tcPr>
          <w:p w14:paraId="07532909" w14:textId="77777777" w:rsidR="0055452D" w:rsidRPr="00AC2271" w:rsidRDefault="0055452D" w:rsidP="00866384">
            <w:pPr>
              <w:pStyle w:val="Default"/>
              <w:rPr>
                <w:rFonts w:ascii="Century Gothic" w:hAnsi="Century Gothic"/>
                <w:sz w:val="20"/>
                <w:szCs w:val="20"/>
              </w:rPr>
            </w:pPr>
          </w:p>
        </w:tc>
      </w:tr>
      <w:tr w:rsidR="0055452D" w:rsidRPr="00AC2271" w14:paraId="11A94010" w14:textId="77777777" w:rsidTr="00866384">
        <w:trPr>
          <w:trHeight w:val="99"/>
        </w:trPr>
        <w:tc>
          <w:tcPr>
            <w:tcW w:w="3085" w:type="dxa"/>
          </w:tcPr>
          <w:p w14:paraId="448D1C2D"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Numéro de compte : </w:t>
            </w:r>
          </w:p>
        </w:tc>
        <w:tc>
          <w:tcPr>
            <w:tcW w:w="2126" w:type="dxa"/>
          </w:tcPr>
          <w:p w14:paraId="747EBE31" w14:textId="77777777" w:rsidR="0055452D" w:rsidRPr="00AC2271" w:rsidRDefault="0055452D" w:rsidP="00866384">
            <w:pPr>
              <w:pStyle w:val="Default"/>
              <w:rPr>
                <w:rFonts w:ascii="Century Gothic" w:hAnsi="Century Gothic"/>
                <w:sz w:val="20"/>
                <w:szCs w:val="20"/>
              </w:rPr>
            </w:pPr>
          </w:p>
        </w:tc>
        <w:tc>
          <w:tcPr>
            <w:tcW w:w="2126" w:type="dxa"/>
          </w:tcPr>
          <w:p w14:paraId="3D534175" w14:textId="77777777" w:rsidR="0055452D" w:rsidRPr="00AC2271" w:rsidRDefault="0055452D" w:rsidP="00866384">
            <w:pPr>
              <w:pStyle w:val="Default"/>
              <w:rPr>
                <w:rFonts w:ascii="Century Gothic" w:hAnsi="Century Gothic"/>
                <w:sz w:val="20"/>
                <w:szCs w:val="20"/>
              </w:rPr>
            </w:pPr>
          </w:p>
        </w:tc>
        <w:tc>
          <w:tcPr>
            <w:tcW w:w="2126" w:type="dxa"/>
          </w:tcPr>
          <w:p w14:paraId="3E02EF75" w14:textId="77777777" w:rsidR="0055452D" w:rsidRPr="00AC2271" w:rsidRDefault="0055452D" w:rsidP="00866384">
            <w:pPr>
              <w:pStyle w:val="Default"/>
              <w:rPr>
                <w:rFonts w:ascii="Century Gothic" w:hAnsi="Century Gothic"/>
                <w:sz w:val="20"/>
                <w:szCs w:val="20"/>
              </w:rPr>
            </w:pPr>
          </w:p>
        </w:tc>
      </w:tr>
      <w:tr w:rsidR="0055452D" w:rsidRPr="00AC2271" w14:paraId="051E5719" w14:textId="77777777" w:rsidTr="00866384">
        <w:trPr>
          <w:trHeight w:val="99"/>
        </w:trPr>
        <w:tc>
          <w:tcPr>
            <w:tcW w:w="3085" w:type="dxa"/>
          </w:tcPr>
          <w:p w14:paraId="250B5026"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Montant : </w:t>
            </w:r>
          </w:p>
        </w:tc>
        <w:tc>
          <w:tcPr>
            <w:tcW w:w="2126" w:type="dxa"/>
          </w:tcPr>
          <w:p w14:paraId="3E0E8D55" w14:textId="77777777" w:rsidR="0055452D" w:rsidRPr="00AC2271" w:rsidRDefault="0055452D" w:rsidP="00866384">
            <w:pPr>
              <w:pStyle w:val="Default"/>
              <w:rPr>
                <w:rFonts w:ascii="Century Gothic" w:hAnsi="Century Gothic"/>
                <w:sz w:val="20"/>
                <w:szCs w:val="20"/>
              </w:rPr>
            </w:pPr>
          </w:p>
        </w:tc>
        <w:tc>
          <w:tcPr>
            <w:tcW w:w="2126" w:type="dxa"/>
          </w:tcPr>
          <w:p w14:paraId="4F50D350" w14:textId="77777777" w:rsidR="0055452D" w:rsidRPr="00AC2271" w:rsidRDefault="0055452D" w:rsidP="00866384">
            <w:pPr>
              <w:pStyle w:val="Default"/>
              <w:rPr>
                <w:rFonts w:ascii="Century Gothic" w:hAnsi="Century Gothic"/>
                <w:sz w:val="20"/>
                <w:szCs w:val="20"/>
              </w:rPr>
            </w:pPr>
          </w:p>
        </w:tc>
        <w:tc>
          <w:tcPr>
            <w:tcW w:w="2126" w:type="dxa"/>
          </w:tcPr>
          <w:p w14:paraId="6AC7914E" w14:textId="77777777" w:rsidR="0055452D" w:rsidRPr="00AC2271" w:rsidRDefault="0055452D" w:rsidP="00866384">
            <w:pPr>
              <w:pStyle w:val="Default"/>
              <w:rPr>
                <w:rFonts w:ascii="Century Gothic" w:hAnsi="Century Gothic"/>
                <w:sz w:val="20"/>
                <w:szCs w:val="20"/>
              </w:rPr>
            </w:pPr>
          </w:p>
        </w:tc>
      </w:tr>
    </w:tbl>
    <w:p w14:paraId="78001400" w14:textId="77777777" w:rsidR="0055452D" w:rsidRDefault="0055452D" w:rsidP="0055452D">
      <w:pPr>
        <w:pStyle w:val="Default"/>
        <w:rPr>
          <w:rFonts w:ascii="Century Gothic" w:hAnsi="Century Gothic"/>
          <w:sz w:val="2"/>
          <w:szCs w:val="2"/>
        </w:rPr>
      </w:pPr>
    </w:p>
    <w:p w14:paraId="360C2D80" w14:textId="77777777" w:rsidR="0055452D" w:rsidRDefault="0055452D" w:rsidP="0055452D">
      <w:pPr>
        <w:pStyle w:val="Default"/>
        <w:rPr>
          <w:rFonts w:ascii="Century Gothic" w:hAnsi="Century Gothic"/>
          <w:sz w:val="2"/>
          <w:szCs w:val="2"/>
        </w:rPr>
      </w:pPr>
    </w:p>
    <w:p w14:paraId="0C3A57C0" w14:textId="77777777" w:rsidR="0055452D" w:rsidRPr="00AC2271" w:rsidRDefault="0055452D" w:rsidP="0055452D">
      <w:pPr>
        <w:pStyle w:val="Default"/>
        <w:rPr>
          <w:rFonts w:ascii="Century Gothic" w:hAnsi="Century Gothic"/>
          <w:sz w:val="2"/>
          <w:szCs w:val="2"/>
        </w:rPr>
      </w:pPr>
    </w:p>
    <w:tbl>
      <w:tblPr>
        <w:tblW w:w="94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5"/>
        <w:gridCol w:w="2126"/>
        <w:gridCol w:w="2126"/>
        <w:gridCol w:w="2126"/>
      </w:tblGrid>
      <w:tr w:rsidR="0055452D" w:rsidRPr="00AC2271" w14:paraId="1BE48287" w14:textId="77777777" w:rsidTr="00866384">
        <w:trPr>
          <w:trHeight w:val="99"/>
        </w:trPr>
        <w:tc>
          <w:tcPr>
            <w:tcW w:w="3085" w:type="dxa"/>
          </w:tcPr>
          <w:p w14:paraId="354528D5"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Prêt bancaire :</w:t>
            </w:r>
          </w:p>
        </w:tc>
        <w:tc>
          <w:tcPr>
            <w:tcW w:w="2126" w:type="dxa"/>
          </w:tcPr>
          <w:p w14:paraId="393C432E" w14:textId="77777777" w:rsidR="0055452D" w:rsidRPr="00AC2271" w:rsidRDefault="0055452D" w:rsidP="00866384">
            <w:pPr>
              <w:pStyle w:val="Default"/>
              <w:rPr>
                <w:rFonts w:ascii="Century Gothic" w:hAnsi="Century Gothic"/>
                <w:sz w:val="20"/>
                <w:szCs w:val="20"/>
              </w:rPr>
            </w:pPr>
          </w:p>
        </w:tc>
        <w:tc>
          <w:tcPr>
            <w:tcW w:w="2126" w:type="dxa"/>
          </w:tcPr>
          <w:p w14:paraId="57EA0058" w14:textId="77777777" w:rsidR="0055452D" w:rsidRPr="00AC2271" w:rsidRDefault="0055452D" w:rsidP="00866384">
            <w:pPr>
              <w:pStyle w:val="Default"/>
              <w:rPr>
                <w:rFonts w:ascii="Century Gothic" w:hAnsi="Century Gothic"/>
                <w:sz w:val="20"/>
                <w:szCs w:val="20"/>
              </w:rPr>
            </w:pPr>
          </w:p>
        </w:tc>
        <w:tc>
          <w:tcPr>
            <w:tcW w:w="2126" w:type="dxa"/>
          </w:tcPr>
          <w:p w14:paraId="471C187E" w14:textId="77777777" w:rsidR="0055452D" w:rsidRPr="00AC2271" w:rsidRDefault="0055452D" w:rsidP="00866384">
            <w:pPr>
              <w:pStyle w:val="Default"/>
              <w:rPr>
                <w:rFonts w:ascii="Century Gothic" w:hAnsi="Century Gothic"/>
                <w:sz w:val="20"/>
                <w:szCs w:val="20"/>
              </w:rPr>
            </w:pPr>
          </w:p>
        </w:tc>
      </w:tr>
      <w:tr w:rsidR="0055452D" w:rsidRPr="00AC2271" w14:paraId="2DF92B9B" w14:textId="77777777" w:rsidTr="00866384">
        <w:trPr>
          <w:trHeight w:val="99"/>
        </w:trPr>
        <w:tc>
          <w:tcPr>
            <w:tcW w:w="3085" w:type="dxa"/>
          </w:tcPr>
          <w:p w14:paraId="287025F9"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Nom de l’établissement </w:t>
            </w:r>
          </w:p>
        </w:tc>
        <w:tc>
          <w:tcPr>
            <w:tcW w:w="2126" w:type="dxa"/>
          </w:tcPr>
          <w:p w14:paraId="716D8C62" w14:textId="77777777" w:rsidR="0055452D" w:rsidRPr="00AC2271" w:rsidRDefault="0055452D" w:rsidP="00866384">
            <w:pPr>
              <w:pStyle w:val="Default"/>
              <w:rPr>
                <w:rFonts w:ascii="Century Gothic" w:hAnsi="Century Gothic"/>
                <w:sz w:val="20"/>
                <w:szCs w:val="20"/>
              </w:rPr>
            </w:pPr>
          </w:p>
        </w:tc>
        <w:tc>
          <w:tcPr>
            <w:tcW w:w="2126" w:type="dxa"/>
          </w:tcPr>
          <w:p w14:paraId="12AF7E05" w14:textId="77777777" w:rsidR="0055452D" w:rsidRPr="00AC2271" w:rsidRDefault="0055452D" w:rsidP="00866384">
            <w:pPr>
              <w:pStyle w:val="Default"/>
              <w:rPr>
                <w:rFonts w:ascii="Century Gothic" w:hAnsi="Century Gothic"/>
                <w:sz w:val="20"/>
                <w:szCs w:val="20"/>
              </w:rPr>
            </w:pPr>
          </w:p>
        </w:tc>
        <w:tc>
          <w:tcPr>
            <w:tcW w:w="2126" w:type="dxa"/>
          </w:tcPr>
          <w:p w14:paraId="71824760" w14:textId="77777777" w:rsidR="0055452D" w:rsidRPr="00AC2271" w:rsidRDefault="0055452D" w:rsidP="00866384">
            <w:pPr>
              <w:pStyle w:val="Default"/>
              <w:rPr>
                <w:rFonts w:ascii="Century Gothic" w:hAnsi="Century Gothic"/>
                <w:sz w:val="20"/>
                <w:szCs w:val="20"/>
              </w:rPr>
            </w:pPr>
          </w:p>
        </w:tc>
      </w:tr>
      <w:tr w:rsidR="0055452D" w:rsidRPr="00AC2271" w14:paraId="08903C38" w14:textId="77777777" w:rsidTr="00866384">
        <w:trPr>
          <w:trHeight w:val="99"/>
        </w:trPr>
        <w:tc>
          <w:tcPr>
            <w:tcW w:w="3085" w:type="dxa"/>
          </w:tcPr>
          <w:p w14:paraId="4B0AAB5B"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 </w:t>
            </w:r>
          </w:p>
        </w:tc>
        <w:tc>
          <w:tcPr>
            <w:tcW w:w="2126" w:type="dxa"/>
          </w:tcPr>
          <w:p w14:paraId="735C97EC" w14:textId="77777777" w:rsidR="0055452D" w:rsidRPr="00AC2271" w:rsidRDefault="0055452D" w:rsidP="00866384">
            <w:pPr>
              <w:pStyle w:val="Default"/>
              <w:rPr>
                <w:rFonts w:ascii="Century Gothic" w:hAnsi="Century Gothic"/>
                <w:sz w:val="20"/>
                <w:szCs w:val="20"/>
              </w:rPr>
            </w:pPr>
          </w:p>
        </w:tc>
        <w:tc>
          <w:tcPr>
            <w:tcW w:w="2126" w:type="dxa"/>
          </w:tcPr>
          <w:p w14:paraId="423D3F15" w14:textId="77777777" w:rsidR="0055452D" w:rsidRPr="00AC2271" w:rsidRDefault="0055452D" w:rsidP="00866384">
            <w:pPr>
              <w:pStyle w:val="Default"/>
              <w:rPr>
                <w:rFonts w:ascii="Century Gothic" w:hAnsi="Century Gothic"/>
                <w:sz w:val="20"/>
                <w:szCs w:val="20"/>
              </w:rPr>
            </w:pPr>
          </w:p>
        </w:tc>
        <w:tc>
          <w:tcPr>
            <w:tcW w:w="2126" w:type="dxa"/>
          </w:tcPr>
          <w:p w14:paraId="42A9D654" w14:textId="77777777" w:rsidR="0055452D" w:rsidRPr="00AC2271" w:rsidRDefault="0055452D" w:rsidP="00866384">
            <w:pPr>
              <w:pStyle w:val="Default"/>
              <w:rPr>
                <w:rFonts w:ascii="Century Gothic" w:hAnsi="Century Gothic"/>
                <w:sz w:val="20"/>
                <w:szCs w:val="20"/>
              </w:rPr>
            </w:pPr>
          </w:p>
        </w:tc>
      </w:tr>
      <w:tr w:rsidR="0055452D" w:rsidRPr="00AC2271" w14:paraId="1BA20CF2" w14:textId="77777777" w:rsidTr="00866384">
        <w:trPr>
          <w:trHeight w:val="99"/>
        </w:trPr>
        <w:tc>
          <w:tcPr>
            <w:tcW w:w="3085" w:type="dxa"/>
          </w:tcPr>
          <w:p w14:paraId="2062F2CF"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Montant : </w:t>
            </w:r>
          </w:p>
        </w:tc>
        <w:tc>
          <w:tcPr>
            <w:tcW w:w="2126" w:type="dxa"/>
          </w:tcPr>
          <w:p w14:paraId="0F09A719" w14:textId="77777777" w:rsidR="0055452D" w:rsidRPr="00AC2271" w:rsidRDefault="0055452D" w:rsidP="00866384">
            <w:pPr>
              <w:pStyle w:val="Default"/>
              <w:rPr>
                <w:rFonts w:ascii="Century Gothic" w:hAnsi="Century Gothic"/>
                <w:sz w:val="20"/>
                <w:szCs w:val="20"/>
              </w:rPr>
            </w:pPr>
          </w:p>
        </w:tc>
        <w:tc>
          <w:tcPr>
            <w:tcW w:w="2126" w:type="dxa"/>
          </w:tcPr>
          <w:p w14:paraId="005C30E5" w14:textId="77777777" w:rsidR="0055452D" w:rsidRPr="00AC2271" w:rsidRDefault="0055452D" w:rsidP="00866384">
            <w:pPr>
              <w:pStyle w:val="Default"/>
              <w:rPr>
                <w:rFonts w:ascii="Century Gothic" w:hAnsi="Century Gothic"/>
                <w:sz w:val="20"/>
                <w:szCs w:val="20"/>
              </w:rPr>
            </w:pPr>
          </w:p>
        </w:tc>
        <w:tc>
          <w:tcPr>
            <w:tcW w:w="2126" w:type="dxa"/>
          </w:tcPr>
          <w:p w14:paraId="6BCC6741" w14:textId="77777777" w:rsidR="0055452D" w:rsidRPr="00AC2271" w:rsidRDefault="0055452D" w:rsidP="00866384">
            <w:pPr>
              <w:pStyle w:val="Default"/>
              <w:rPr>
                <w:rFonts w:ascii="Century Gothic" w:hAnsi="Century Gothic"/>
                <w:sz w:val="20"/>
                <w:szCs w:val="20"/>
              </w:rPr>
            </w:pPr>
          </w:p>
        </w:tc>
      </w:tr>
    </w:tbl>
    <w:p w14:paraId="32D76A2B" w14:textId="77777777" w:rsidR="0055452D" w:rsidRDefault="0055452D" w:rsidP="0055452D">
      <w:pPr>
        <w:pStyle w:val="Default"/>
        <w:rPr>
          <w:rFonts w:ascii="Century Gothic" w:hAnsi="Century Gothic"/>
          <w:sz w:val="2"/>
          <w:szCs w:val="2"/>
        </w:rPr>
      </w:pPr>
    </w:p>
    <w:p w14:paraId="0D10CDB0" w14:textId="77777777" w:rsidR="0055452D" w:rsidRDefault="0055452D" w:rsidP="0055452D">
      <w:pPr>
        <w:pStyle w:val="Default"/>
        <w:rPr>
          <w:rFonts w:ascii="Century Gothic" w:hAnsi="Century Gothic"/>
          <w:sz w:val="2"/>
          <w:szCs w:val="2"/>
        </w:rPr>
      </w:pPr>
    </w:p>
    <w:p w14:paraId="58AF9926" w14:textId="77777777" w:rsidR="0055452D" w:rsidRPr="00AC2271" w:rsidRDefault="0055452D" w:rsidP="0055452D">
      <w:pPr>
        <w:pStyle w:val="Default"/>
        <w:rPr>
          <w:rFonts w:ascii="Century Gothic" w:hAnsi="Century Gothic"/>
          <w:sz w:val="2"/>
          <w:szCs w:val="2"/>
        </w:rPr>
      </w:pPr>
    </w:p>
    <w:tbl>
      <w:tblPr>
        <w:tblW w:w="94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5"/>
        <w:gridCol w:w="2126"/>
        <w:gridCol w:w="2126"/>
        <w:gridCol w:w="2126"/>
      </w:tblGrid>
      <w:tr w:rsidR="0055452D" w:rsidRPr="00AC2271" w14:paraId="50F3393B" w14:textId="77777777" w:rsidTr="00866384">
        <w:trPr>
          <w:trHeight w:val="99"/>
        </w:trPr>
        <w:tc>
          <w:tcPr>
            <w:tcW w:w="3085" w:type="dxa"/>
          </w:tcPr>
          <w:p w14:paraId="63933A31"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Prêt non bancaire :</w:t>
            </w:r>
          </w:p>
        </w:tc>
        <w:tc>
          <w:tcPr>
            <w:tcW w:w="2126" w:type="dxa"/>
          </w:tcPr>
          <w:p w14:paraId="222C5F84" w14:textId="77777777" w:rsidR="0055452D" w:rsidRPr="00AC2271" w:rsidRDefault="0055452D" w:rsidP="00866384">
            <w:pPr>
              <w:pStyle w:val="Default"/>
              <w:rPr>
                <w:rFonts w:ascii="Century Gothic" w:hAnsi="Century Gothic"/>
                <w:sz w:val="20"/>
                <w:szCs w:val="20"/>
              </w:rPr>
            </w:pPr>
          </w:p>
        </w:tc>
        <w:tc>
          <w:tcPr>
            <w:tcW w:w="2126" w:type="dxa"/>
          </w:tcPr>
          <w:p w14:paraId="1B590C25" w14:textId="77777777" w:rsidR="0055452D" w:rsidRPr="00AC2271" w:rsidRDefault="0055452D" w:rsidP="00866384">
            <w:pPr>
              <w:pStyle w:val="Default"/>
              <w:rPr>
                <w:rFonts w:ascii="Century Gothic" w:hAnsi="Century Gothic"/>
                <w:sz w:val="20"/>
                <w:szCs w:val="20"/>
              </w:rPr>
            </w:pPr>
          </w:p>
        </w:tc>
        <w:tc>
          <w:tcPr>
            <w:tcW w:w="2126" w:type="dxa"/>
          </w:tcPr>
          <w:p w14:paraId="42339BF7" w14:textId="77777777" w:rsidR="0055452D" w:rsidRPr="00AC2271" w:rsidRDefault="0055452D" w:rsidP="00866384">
            <w:pPr>
              <w:pStyle w:val="Default"/>
              <w:rPr>
                <w:rFonts w:ascii="Century Gothic" w:hAnsi="Century Gothic"/>
                <w:sz w:val="20"/>
                <w:szCs w:val="20"/>
              </w:rPr>
            </w:pPr>
          </w:p>
        </w:tc>
      </w:tr>
      <w:tr w:rsidR="0055452D" w:rsidRPr="00AC2271" w14:paraId="0BF59B5C" w14:textId="77777777" w:rsidTr="00866384">
        <w:trPr>
          <w:trHeight w:val="99"/>
        </w:trPr>
        <w:tc>
          <w:tcPr>
            <w:tcW w:w="3085" w:type="dxa"/>
          </w:tcPr>
          <w:p w14:paraId="1DE778DB"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Nom / Prénom / Dénomination</w:t>
            </w:r>
          </w:p>
        </w:tc>
        <w:tc>
          <w:tcPr>
            <w:tcW w:w="2126" w:type="dxa"/>
          </w:tcPr>
          <w:p w14:paraId="54143D07" w14:textId="77777777" w:rsidR="0055452D" w:rsidRPr="00AC2271" w:rsidRDefault="0055452D" w:rsidP="00866384">
            <w:pPr>
              <w:pStyle w:val="Default"/>
              <w:rPr>
                <w:rFonts w:ascii="Century Gothic" w:hAnsi="Century Gothic"/>
                <w:sz w:val="20"/>
                <w:szCs w:val="20"/>
              </w:rPr>
            </w:pPr>
          </w:p>
        </w:tc>
        <w:tc>
          <w:tcPr>
            <w:tcW w:w="2126" w:type="dxa"/>
          </w:tcPr>
          <w:p w14:paraId="27761CB9" w14:textId="77777777" w:rsidR="0055452D" w:rsidRPr="00AC2271" w:rsidRDefault="0055452D" w:rsidP="00866384">
            <w:pPr>
              <w:pStyle w:val="Default"/>
              <w:rPr>
                <w:rFonts w:ascii="Century Gothic" w:hAnsi="Century Gothic"/>
                <w:sz w:val="20"/>
                <w:szCs w:val="20"/>
              </w:rPr>
            </w:pPr>
          </w:p>
        </w:tc>
        <w:tc>
          <w:tcPr>
            <w:tcW w:w="2126" w:type="dxa"/>
          </w:tcPr>
          <w:p w14:paraId="79389D40" w14:textId="77777777" w:rsidR="0055452D" w:rsidRPr="00AC2271" w:rsidRDefault="0055452D" w:rsidP="00866384">
            <w:pPr>
              <w:pStyle w:val="Default"/>
              <w:rPr>
                <w:rFonts w:ascii="Century Gothic" w:hAnsi="Century Gothic"/>
                <w:sz w:val="20"/>
                <w:szCs w:val="20"/>
              </w:rPr>
            </w:pPr>
          </w:p>
        </w:tc>
      </w:tr>
      <w:tr w:rsidR="0055452D" w:rsidRPr="00AC2271" w14:paraId="1FE5C221" w14:textId="77777777" w:rsidTr="00866384">
        <w:trPr>
          <w:trHeight w:val="99"/>
        </w:trPr>
        <w:tc>
          <w:tcPr>
            <w:tcW w:w="3085" w:type="dxa"/>
          </w:tcPr>
          <w:p w14:paraId="6855DCAE"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 </w:t>
            </w:r>
          </w:p>
        </w:tc>
        <w:tc>
          <w:tcPr>
            <w:tcW w:w="2126" w:type="dxa"/>
          </w:tcPr>
          <w:p w14:paraId="40FFEB42" w14:textId="77777777" w:rsidR="0055452D" w:rsidRPr="00AC2271" w:rsidRDefault="0055452D" w:rsidP="00866384">
            <w:pPr>
              <w:pStyle w:val="Default"/>
              <w:rPr>
                <w:rFonts w:ascii="Century Gothic" w:hAnsi="Century Gothic"/>
                <w:sz w:val="20"/>
                <w:szCs w:val="20"/>
              </w:rPr>
            </w:pPr>
          </w:p>
        </w:tc>
        <w:tc>
          <w:tcPr>
            <w:tcW w:w="2126" w:type="dxa"/>
          </w:tcPr>
          <w:p w14:paraId="34F119F8" w14:textId="77777777" w:rsidR="0055452D" w:rsidRPr="00AC2271" w:rsidRDefault="0055452D" w:rsidP="00866384">
            <w:pPr>
              <w:pStyle w:val="Default"/>
              <w:rPr>
                <w:rFonts w:ascii="Century Gothic" w:hAnsi="Century Gothic"/>
                <w:sz w:val="20"/>
                <w:szCs w:val="20"/>
              </w:rPr>
            </w:pPr>
          </w:p>
        </w:tc>
        <w:tc>
          <w:tcPr>
            <w:tcW w:w="2126" w:type="dxa"/>
          </w:tcPr>
          <w:p w14:paraId="207E1484" w14:textId="77777777" w:rsidR="0055452D" w:rsidRPr="00AC2271" w:rsidRDefault="0055452D" w:rsidP="00866384">
            <w:pPr>
              <w:pStyle w:val="Default"/>
              <w:rPr>
                <w:rFonts w:ascii="Century Gothic" w:hAnsi="Century Gothic"/>
                <w:sz w:val="20"/>
                <w:szCs w:val="20"/>
              </w:rPr>
            </w:pPr>
          </w:p>
        </w:tc>
      </w:tr>
      <w:tr w:rsidR="0055452D" w:rsidRPr="00AC2271" w14:paraId="56C85E79" w14:textId="77777777" w:rsidTr="00866384">
        <w:trPr>
          <w:trHeight w:val="99"/>
        </w:trPr>
        <w:tc>
          <w:tcPr>
            <w:tcW w:w="3085" w:type="dxa"/>
          </w:tcPr>
          <w:p w14:paraId="4C552BFA"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Montant : </w:t>
            </w:r>
          </w:p>
        </w:tc>
        <w:tc>
          <w:tcPr>
            <w:tcW w:w="2126" w:type="dxa"/>
          </w:tcPr>
          <w:p w14:paraId="7A84F44D" w14:textId="77777777" w:rsidR="0055452D" w:rsidRPr="00AC2271" w:rsidRDefault="0055452D" w:rsidP="00866384">
            <w:pPr>
              <w:pStyle w:val="Default"/>
              <w:rPr>
                <w:rFonts w:ascii="Century Gothic" w:hAnsi="Century Gothic"/>
                <w:sz w:val="20"/>
                <w:szCs w:val="20"/>
              </w:rPr>
            </w:pPr>
          </w:p>
        </w:tc>
        <w:tc>
          <w:tcPr>
            <w:tcW w:w="2126" w:type="dxa"/>
          </w:tcPr>
          <w:p w14:paraId="599D300C" w14:textId="77777777" w:rsidR="0055452D" w:rsidRPr="00AC2271" w:rsidRDefault="0055452D" w:rsidP="00866384">
            <w:pPr>
              <w:pStyle w:val="Default"/>
              <w:rPr>
                <w:rFonts w:ascii="Century Gothic" w:hAnsi="Century Gothic"/>
                <w:sz w:val="20"/>
                <w:szCs w:val="20"/>
              </w:rPr>
            </w:pPr>
          </w:p>
        </w:tc>
        <w:tc>
          <w:tcPr>
            <w:tcW w:w="2126" w:type="dxa"/>
          </w:tcPr>
          <w:p w14:paraId="7E4922C8" w14:textId="77777777" w:rsidR="0055452D" w:rsidRPr="00AC2271" w:rsidRDefault="0055452D" w:rsidP="00866384">
            <w:pPr>
              <w:pStyle w:val="Default"/>
              <w:rPr>
                <w:rFonts w:ascii="Century Gothic" w:hAnsi="Century Gothic"/>
                <w:sz w:val="20"/>
                <w:szCs w:val="20"/>
              </w:rPr>
            </w:pPr>
          </w:p>
        </w:tc>
      </w:tr>
    </w:tbl>
    <w:p w14:paraId="5FDD1FB2" w14:textId="77777777" w:rsidR="0055452D" w:rsidRDefault="0055452D" w:rsidP="0055452D">
      <w:pPr>
        <w:pStyle w:val="Default"/>
        <w:rPr>
          <w:rFonts w:ascii="Century Gothic" w:hAnsi="Century Gothic"/>
          <w:sz w:val="2"/>
          <w:szCs w:val="2"/>
        </w:rPr>
      </w:pPr>
    </w:p>
    <w:p w14:paraId="4115E467" w14:textId="77777777" w:rsidR="0055452D" w:rsidRDefault="0055452D" w:rsidP="0055452D">
      <w:pPr>
        <w:pStyle w:val="Default"/>
        <w:rPr>
          <w:rFonts w:ascii="Century Gothic" w:hAnsi="Century Gothic"/>
          <w:sz w:val="2"/>
          <w:szCs w:val="2"/>
        </w:rPr>
      </w:pPr>
    </w:p>
    <w:p w14:paraId="7FE81D1B" w14:textId="77777777" w:rsidR="0055452D" w:rsidRDefault="0055452D" w:rsidP="0055452D">
      <w:pPr>
        <w:pStyle w:val="Default"/>
        <w:rPr>
          <w:rFonts w:ascii="Century Gothic" w:hAnsi="Century Gothic"/>
          <w:sz w:val="2"/>
          <w:szCs w:val="2"/>
        </w:rPr>
      </w:pPr>
    </w:p>
    <w:p w14:paraId="06B17EE9" w14:textId="77777777" w:rsidR="0055452D" w:rsidRPr="00AC2271" w:rsidRDefault="0055452D" w:rsidP="0055452D">
      <w:pPr>
        <w:pStyle w:val="Default"/>
        <w:rPr>
          <w:rFonts w:ascii="Century Gothic" w:hAnsi="Century Gothic"/>
          <w:sz w:val="2"/>
          <w:szCs w:val="2"/>
        </w:rPr>
      </w:pPr>
    </w:p>
    <w:tbl>
      <w:tblPr>
        <w:tblW w:w="94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5"/>
        <w:gridCol w:w="2126"/>
        <w:gridCol w:w="2126"/>
        <w:gridCol w:w="2126"/>
      </w:tblGrid>
      <w:tr w:rsidR="0055452D" w:rsidRPr="00AC2271" w14:paraId="16640363" w14:textId="77777777" w:rsidTr="00866384">
        <w:trPr>
          <w:trHeight w:val="99"/>
        </w:trPr>
        <w:tc>
          <w:tcPr>
            <w:tcW w:w="3085" w:type="dxa"/>
          </w:tcPr>
          <w:p w14:paraId="625E6BE9"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Autre : nature à préciser</w:t>
            </w:r>
          </w:p>
        </w:tc>
        <w:tc>
          <w:tcPr>
            <w:tcW w:w="2126" w:type="dxa"/>
          </w:tcPr>
          <w:p w14:paraId="5B5EBD7B" w14:textId="77777777" w:rsidR="0055452D" w:rsidRPr="00AC2271" w:rsidRDefault="0055452D" w:rsidP="00866384">
            <w:pPr>
              <w:pStyle w:val="Default"/>
              <w:rPr>
                <w:rFonts w:ascii="Century Gothic" w:hAnsi="Century Gothic"/>
                <w:sz w:val="20"/>
                <w:szCs w:val="20"/>
              </w:rPr>
            </w:pPr>
          </w:p>
        </w:tc>
        <w:tc>
          <w:tcPr>
            <w:tcW w:w="2126" w:type="dxa"/>
          </w:tcPr>
          <w:p w14:paraId="5C9810D7" w14:textId="77777777" w:rsidR="0055452D" w:rsidRPr="00AC2271" w:rsidRDefault="0055452D" w:rsidP="00866384">
            <w:pPr>
              <w:pStyle w:val="Default"/>
              <w:rPr>
                <w:rFonts w:ascii="Century Gothic" w:hAnsi="Century Gothic"/>
                <w:sz w:val="20"/>
                <w:szCs w:val="20"/>
              </w:rPr>
            </w:pPr>
          </w:p>
        </w:tc>
        <w:tc>
          <w:tcPr>
            <w:tcW w:w="2126" w:type="dxa"/>
          </w:tcPr>
          <w:p w14:paraId="50CAFD4B" w14:textId="77777777" w:rsidR="0055452D" w:rsidRPr="00AC2271" w:rsidRDefault="0055452D" w:rsidP="00866384">
            <w:pPr>
              <w:pStyle w:val="Default"/>
              <w:rPr>
                <w:rFonts w:ascii="Century Gothic" w:hAnsi="Century Gothic"/>
                <w:sz w:val="20"/>
                <w:szCs w:val="20"/>
              </w:rPr>
            </w:pPr>
          </w:p>
        </w:tc>
      </w:tr>
      <w:tr w:rsidR="0055452D" w:rsidRPr="00AC2271" w14:paraId="1E87B142" w14:textId="77777777" w:rsidTr="00866384">
        <w:trPr>
          <w:trHeight w:val="99"/>
        </w:trPr>
        <w:tc>
          <w:tcPr>
            <w:tcW w:w="3085" w:type="dxa"/>
          </w:tcPr>
          <w:p w14:paraId="15E297FA"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Nom / Prénom / Dénomination</w:t>
            </w:r>
          </w:p>
        </w:tc>
        <w:tc>
          <w:tcPr>
            <w:tcW w:w="2126" w:type="dxa"/>
          </w:tcPr>
          <w:p w14:paraId="30ED0F56" w14:textId="77777777" w:rsidR="0055452D" w:rsidRPr="00AC2271" w:rsidRDefault="0055452D" w:rsidP="00866384">
            <w:pPr>
              <w:pStyle w:val="Default"/>
              <w:rPr>
                <w:rFonts w:ascii="Century Gothic" w:hAnsi="Century Gothic"/>
                <w:sz w:val="20"/>
                <w:szCs w:val="20"/>
              </w:rPr>
            </w:pPr>
          </w:p>
        </w:tc>
        <w:tc>
          <w:tcPr>
            <w:tcW w:w="2126" w:type="dxa"/>
          </w:tcPr>
          <w:p w14:paraId="117234F4" w14:textId="77777777" w:rsidR="0055452D" w:rsidRPr="00AC2271" w:rsidRDefault="0055452D" w:rsidP="00866384">
            <w:pPr>
              <w:pStyle w:val="Default"/>
              <w:rPr>
                <w:rFonts w:ascii="Century Gothic" w:hAnsi="Century Gothic"/>
                <w:sz w:val="20"/>
                <w:szCs w:val="20"/>
              </w:rPr>
            </w:pPr>
          </w:p>
        </w:tc>
        <w:tc>
          <w:tcPr>
            <w:tcW w:w="2126" w:type="dxa"/>
          </w:tcPr>
          <w:p w14:paraId="65663EE5" w14:textId="77777777" w:rsidR="0055452D" w:rsidRPr="00AC2271" w:rsidRDefault="0055452D" w:rsidP="00866384">
            <w:pPr>
              <w:pStyle w:val="Default"/>
              <w:rPr>
                <w:rFonts w:ascii="Century Gothic" w:hAnsi="Century Gothic"/>
                <w:sz w:val="20"/>
                <w:szCs w:val="20"/>
              </w:rPr>
            </w:pPr>
          </w:p>
        </w:tc>
      </w:tr>
      <w:tr w:rsidR="0055452D" w:rsidRPr="00AC2271" w14:paraId="7B9F8220" w14:textId="77777777" w:rsidTr="00866384">
        <w:trPr>
          <w:trHeight w:val="99"/>
        </w:trPr>
        <w:tc>
          <w:tcPr>
            <w:tcW w:w="3085" w:type="dxa"/>
          </w:tcPr>
          <w:p w14:paraId="56A7F130"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 </w:t>
            </w:r>
          </w:p>
        </w:tc>
        <w:tc>
          <w:tcPr>
            <w:tcW w:w="2126" w:type="dxa"/>
          </w:tcPr>
          <w:p w14:paraId="03DCB1D5" w14:textId="77777777" w:rsidR="0055452D" w:rsidRPr="00AC2271" w:rsidRDefault="0055452D" w:rsidP="00866384">
            <w:pPr>
              <w:pStyle w:val="Default"/>
              <w:rPr>
                <w:rFonts w:ascii="Century Gothic" w:hAnsi="Century Gothic"/>
                <w:sz w:val="20"/>
                <w:szCs w:val="20"/>
              </w:rPr>
            </w:pPr>
          </w:p>
        </w:tc>
        <w:tc>
          <w:tcPr>
            <w:tcW w:w="2126" w:type="dxa"/>
          </w:tcPr>
          <w:p w14:paraId="449EE15D" w14:textId="77777777" w:rsidR="0055452D" w:rsidRPr="00AC2271" w:rsidRDefault="0055452D" w:rsidP="00866384">
            <w:pPr>
              <w:pStyle w:val="Default"/>
              <w:rPr>
                <w:rFonts w:ascii="Century Gothic" w:hAnsi="Century Gothic"/>
                <w:sz w:val="20"/>
                <w:szCs w:val="20"/>
              </w:rPr>
            </w:pPr>
          </w:p>
        </w:tc>
        <w:tc>
          <w:tcPr>
            <w:tcW w:w="2126" w:type="dxa"/>
          </w:tcPr>
          <w:p w14:paraId="1E389457" w14:textId="77777777" w:rsidR="0055452D" w:rsidRPr="00AC2271" w:rsidRDefault="0055452D" w:rsidP="00866384">
            <w:pPr>
              <w:pStyle w:val="Default"/>
              <w:rPr>
                <w:rFonts w:ascii="Century Gothic" w:hAnsi="Century Gothic"/>
                <w:sz w:val="20"/>
                <w:szCs w:val="20"/>
              </w:rPr>
            </w:pPr>
          </w:p>
        </w:tc>
      </w:tr>
      <w:tr w:rsidR="0055452D" w:rsidRPr="00AC2271" w14:paraId="79AF8A35" w14:textId="77777777" w:rsidTr="00866384">
        <w:trPr>
          <w:trHeight w:val="99"/>
        </w:trPr>
        <w:tc>
          <w:tcPr>
            <w:tcW w:w="3085" w:type="dxa"/>
          </w:tcPr>
          <w:p w14:paraId="3150127E"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Montant : </w:t>
            </w:r>
          </w:p>
        </w:tc>
        <w:tc>
          <w:tcPr>
            <w:tcW w:w="2126" w:type="dxa"/>
          </w:tcPr>
          <w:p w14:paraId="67E231D4" w14:textId="77777777" w:rsidR="0055452D" w:rsidRPr="00AC2271" w:rsidRDefault="0055452D" w:rsidP="00866384">
            <w:pPr>
              <w:pStyle w:val="Default"/>
              <w:rPr>
                <w:rFonts w:ascii="Century Gothic" w:hAnsi="Century Gothic"/>
                <w:sz w:val="20"/>
                <w:szCs w:val="20"/>
              </w:rPr>
            </w:pPr>
          </w:p>
        </w:tc>
        <w:tc>
          <w:tcPr>
            <w:tcW w:w="2126" w:type="dxa"/>
          </w:tcPr>
          <w:p w14:paraId="6B9E8BD9" w14:textId="77777777" w:rsidR="0055452D" w:rsidRPr="00AC2271" w:rsidRDefault="0055452D" w:rsidP="00866384">
            <w:pPr>
              <w:pStyle w:val="Default"/>
              <w:rPr>
                <w:rFonts w:ascii="Century Gothic" w:hAnsi="Century Gothic"/>
                <w:sz w:val="20"/>
                <w:szCs w:val="20"/>
              </w:rPr>
            </w:pPr>
          </w:p>
        </w:tc>
        <w:tc>
          <w:tcPr>
            <w:tcW w:w="2126" w:type="dxa"/>
          </w:tcPr>
          <w:p w14:paraId="3C67EB02" w14:textId="77777777" w:rsidR="0055452D" w:rsidRPr="00AC2271" w:rsidRDefault="0055452D" w:rsidP="00866384">
            <w:pPr>
              <w:pStyle w:val="Default"/>
              <w:rPr>
                <w:rFonts w:ascii="Century Gothic" w:hAnsi="Century Gothic"/>
                <w:sz w:val="20"/>
                <w:szCs w:val="20"/>
              </w:rPr>
            </w:pPr>
          </w:p>
        </w:tc>
      </w:tr>
    </w:tbl>
    <w:p w14:paraId="5E561554" w14:textId="77777777" w:rsidR="0055452D" w:rsidRPr="00AC2271" w:rsidRDefault="0055452D" w:rsidP="0055452D">
      <w:pPr>
        <w:pStyle w:val="Default"/>
        <w:rPr>
          <w:rFonts w:ascii="Century Gothic" w:hAnsi="Century Gothic"/>
          <w:sz w:val="20"/>
          <w:szCs w:val="20"/>
        </w:rPr>
      </w:pPr>
    </w:p>
    <w:p w14:paraId="277D1DF2" w14:textId="77777777" w:rsidR="0055452D" w:rsidRPr="00AC2271" w:rsidRDefault="0055452D" w:rsidP="0055452D">
      <w:pPr>
        <w:pStyle w:val="Default"/>
        <w:rPr>
          <w:rFonts w:ascii="Century Gothic" w:hAnsi="Century Gothic"/>
          <w:sz w:val="20"/>
          <w:szCs w:val="20"/>
        </w:rPr>
      </w:pPr>
      <w:r w:rsidRPr="00AC2271">
        <w:rPr>
          <w:rFonts w:ascii="Century Gothic" w:hAnsi="Century Gothic"/>
          <w:i/>
          <w:iCs/>
          <w:sz w:val="20"/>
          <w:szCs w:val="20"/>
        </w:rPr>
        <w:t xml:space="preserve">Merci de joindre une copie des statuts de la personne morale et la liste des associés </w:t>
      </w:r>
    </w:p>
    <w:p w14:paraId="05F28C02" w14:textId="77777777" w:rsidR="0055452D" w:rsidRPr="00AC2271" w:rsidRDefault="0055452D" w:rsidP="0055452D">
      <w:pPr>
        <w:pStyle w:val="Default"/>
        <w:rPr>
          <w:rFonts w:ascii="Century Gothic" w:hAnsi="Century Gothic"/>
          <w:sz w:val="20"/>
          <w:szCs w:val="20"/>
        </w:rPr>
      </w:pPr>
    </w:p>
    <w:p w14:paraId="3ADFDEF4" w14:textId="77777777" w:rsidR="0055452D" w:rsidRPr="0055452D" w:rsidRDefault="0055452D" w:rsidP="0055452D">
      <w:pPr>
        <w:rPr>
          <w:rFonts w:ascii="Century Gothic" w:hAnsi="Century Gothic" w:cs="Wingdings"/>
          <w:color w:val="000000"/>
          <w:sz w:val="20"/>
          <w:szCs w:val="20"/>
        </w:rPr>
      </w:pPr>
      <w:r w:rsidRPr="0055452D">
        <w:rPr>
          <w:rFonts w:ascii="Century Gothic" w:hAnsi="Century Gothic" w:cs="Wingdings"/>
          <w:color w:val="000000"/>
          <w:sz w:val="20"/>
          <w:szCs w:val="20"/>
        </w:rPr>
        <w:t xml:space="preserve">Date : </w:t>
      </w:r>
    </w:p>
    <w:p w14:paraId="39790F82" w14:textId="239A1E64" w:rsidR="0055452D" w:rsidRPr="0055452D" w:rsidRDefault="0055452D" w:rsidP="0055452D">
      <w:pPr>
        <w:rPr>
          <w:rFonts w:ascii="Century Gothic" w:hAnsi="Century Gothic" w:cs="Wingdings"/>
          <w:color w:val="000000"/>
          <w:sz w:val="20"/>
          <w:szCs w:val="20"/>
        </w:rPr>
      </w:pPr>
      <w:r w:rsidRPr="0055452D">
        <w:rPr>
          <w:rFonts w:ascii="Century Gothic" w:hAnsi="Century Gothic" w:cs="Wingdings"/>
          <w:color w:val="000000"/>
          <w:sz w:val="20"/>
          <w:szCs w:val="20"/>
        </w:rPr>
        <w:t>Prénom et Nom</w:t>
      </w:r>
      <w:r>
        <w:rPr>
          <w:rFonts w:ascii="Century Gothic" w:hAnsi="Century Gothic" w:cs="Wingdings"/>
          <w:color w:val="000000"/>
          <w:sz w:val="20"/>
          <w:szCs w:val="20"/>
        </w:rPr>
        <w:t xml:space="preserve"> </w:t>
      </w:r>
      <w:r w:rsidRPr="0055452D">
        <w:rPr>
          <w:rFonts w:ascii="Century Gothic" w:hAnsi="Century Gothic" w:cs="Wingdings"/>
          <w:color w:val="000000"/>
          <w:sz w:val="20"/>
          <w:szCs w:val="20"/>
        </w:rPr>
        <w:t xml:space="preserve">: </w:t>
      </w:r>
    </w:p>
    <w:p w14:paraId="7454B209" w14:textId="77777777" w:rsidR="0055452D" w:rsidRPr="0055452D" w:rsidRDefault="0055452D" w:rsidP="0055452D">
      <w:pPr>
        <w:rPr>
          <w:rFonts w:ascii="Century Gothic" w:hAnsi="Century Gothic" w:cs="Wingdings"/>
          <w:color w:val="000000"/>
          <w:sz w:val="20"/>
          <w:szCs w:val="20"/>
        </w:rPr>
      </w:pPr>
      <w:r w:rsidRPr="0055452D">
        <w:rPr>
          <w:rFonts w:ascii="Century Gothic" w:hAnsi="Century Gothic" w:cs="Wingdings"/>
          <w:color w:val="000000"/>
          <w:sz w:val="20"/>
          <w:szCs w:val="20"/>
        </w:rPr>
        <w:t xml:space="preserve">En qualité de : </w:t>
      </w:r>
    </w:p>
    <w:p w14:paraId="703EEBDE" w14:textId="77777777" w:rsidR="0055452D" w:rsidRPr="0055452D" w:rsidRDefault="0055452D" w:rsidP="0055452D">
      <w:pPr>
        <w:rPr>
          <w:rFonts w:ascii="Century Gothic" w:hAnsi="Century Gothic" w:cs="Wingdings"/>
          <w:color w:val="000000"/>
          <w:sz w:val="20"/>
          <w:szCs w:val="20"/>
        </w:rPr>
      </w:pPr>
      <w:r w:rsidRPr="0055452D">
        <w:rPr>
          <w:rFonts w:ascii="Century Gothic" w:hAnsi="Century Gothic" w:cs="Wingdings"/>
          <w:color w:val="000000"/>
          <w:sz w:val="20"/>
          <w:szCs w:val="20"/>
        </w:rPr>
        <w:t xml:space="preserve">Personne ayant reçu pouvoir (dans ce cas joindre le pouvoir) </w:t>
      </w:r>
    </w:p>
    <w:p w14:paraId="38EB935E" w14:textId="77777777" w:rsidR="0055452D" w:rsidRPr="0055452D" w:rsidRDefault="0055452D" w:rsidP="0055452D">
      <w:pPr>
        <w:rPr>
          <w:rFonts w:ascii="Century Gothic" w:hAnsi="Century Gothic" w:cs="Wingdings"/>
          <w:color w:val="000000"/>
          <w:sz w:val="20"/>
          <w:szCs w:val="20"/>
        </w:rPr>
      </w:pPr>
      <w:r w:rsidRPr="0055452D">
        <w:rPr>
          <w:rFonts w:ascii="Century Gothic" w:hAnsi="Century Gothic" w:cs="Wingdings"/>
          <w:color w:val="000000"/>
          <w:sz w:val="20"/>
          <w:szCs w:val="20"/>
        </w:rPr>
        <w:t>Signature :</w:t>
      </w:r>
    </w:p>
    <w:p w14:paraId="54F144B0" w14:textId="77777777" w:rsidR="0055452D" w:rsidRDefault="0055452D" w:rsidP="0055452D">
      <w:pPr>
        <w:rPr>
          <w:rFonts w:ascii="Century Gothic" w:hAnsi="Century Gothic" w:cs="Calibri"/>
          <w:b/>
          <w:bCs/>
          <w:color w:val="000000"/>
          <w:sz w:val="20"/>
          <w:szCs w:val="20"/>
        </w:rPr>
      </w:pPr>
      <w:r>
        <w:rPr>
          <w:rFonts w:ascii="Century Gothic" w:hAnsi="Century Gothic"/>
          <w:b/>
          <w:bCs/>
          <w:sz w:val="20"/>
          <w:szCs w:val="20"/>
        </w:rPr>
        <w:br w:type="page"/>
      </w:r>
    </w:p>
    <w:p w14:paraId="4DAA9A9D" w14:textId="77777777" w:rsidR="0055452D" w:rsidRDefault="0055452D" w:rsidP="0055452D">
      <w:pPr>
        <w:pStyle w:val="Default"/>
        <w:jc w:val="center"/>
        <w:rPr>
          <w:rFonts w:ascii="Century Gothic" w:hAnsi="Century Gothic"/>
          <w:b/>
          <w:bCs/>
          <w:sz w:val="20"/>
          <w:szCs w:val="20"/>
        </w:rPr>
      </w:pPr>
    </w:p>
    <w:p w14:paraId="46E505FA" w14:textId="306A22A5" w:rsidR="0055452D" w:rsidRPr="00AC2271" w:rsidRDefault="0055452D" w:rsidP="0055452D">
      <w:pPr>
        <w:pStyle w:val="Default"/>
        <w:pBdr>
          <w:top w:val="single" w:sz="4" w:space="1" w:color="auto"/>
          <w:left w:val="single" w:sz="4" w:space="4" w:color="auto"/>
          <w:bottom w:val="single" w:sz="4" w:space="1" w:color="auto"/>
          <w:right w:val="single" w:sz="4" w:space="4" w:color="auto"/>
        </w:pBdr>
        <w:jc w:val="center"/>
        <w:rPr>
          <w:rFonts w:ascii="Century Gothic" w:hAnsi="Century Gothic"/>
          <w:sz w:val="20"/>
          <w:szCs w:val="20"/>
        </w:rPr>
      </w:pPr>
      <w:r w:rsidRPr="00AC2271">
        <w:rPr>
          <w:rFonts w:ascii="Century Gothic" w:hAnsi="Century Gothic"/>
          <w:b/>
          <w:bCs/>
          <w:sz w:val="20"/>
          <w:szCs w:val="20"/>
        </w:rPr>
        <w:t>QUESTIONNAIRE DE PROVENANCE DES FONDS</w:t>
      </w:r>
    </w:p>
    <w:p w14:paraId="5B233331" w14:textId="47A7881D" w:rsidR="0055452D" w:rsidRPr="00AC2271" w:rsidRDefault="0055452D" w:rsidP="0055452D">
      <w:pPr>
        <w:pStyle w:val="Default"/>
        <w:pBdr>
          <w:top w:val="single" w:sz="4" w:space="1" w:color="auto"/>
          <w:left w:val="single" w:sz="4" w:space="4" w:color="auto"/>
          <w:bottom w:val="single" w:sz="4" w:space="1" w:color="auto"/>
          <w:right w:val="single" w:sz="4" w:space="4" w:color="auto"/>
        </w:pBdr>
        <w:jc w:val="center"/>
        <w:rPr>
          <w:rFonts w:ascii="Century Gothic" w:hAnsi="Century Gothic"/>
          <w:b/>
          <w:bCs/>
          <w:sz w:val="20"/>
          <w:szCs w:val="20"/>
        </w:rPr>
      </w:pPr>
      <w:r w:rsidRPr="00AC2271">
        <w:rPr>
          <w:rFonts w:ascii="Century Gothic" w:hAnsi="Century Gothic"/>
          <w:b/>
          <w:bCs/>
          <w:sz w:val="20"/>
          <w:szCs w:val="20"/>
        </w:rPr>
        <w:t>PERSONNE PHYSIQUE</w:t>
      </w:r>
    </w:p>
    <w:p w14:paraId="706FC3CD" w14:textId="77777777" w:rsidR="0055452D" w:rsidRPr="00AC2271" w:rsidRDefault="0055452D" w:rsidP="0055452D">
      <w:pPr>
        <w:pStyle w:val="Default"/>
        <w:rPr>
          <w:rFonts w:ascii="Century Gothic" w:hAnsi="Century Gothic"/>
          <w:sz w:val="20"/>
          <w:szCs w:val="20"/>
        </w:rPr>
      </w:pPr>
    </w:p>
    <w:p w14:paraId="0AB789FC" w14:textId="77777777" w:rsidR="0055452D" w:rsidRPr="00AC2271" w:rsidRDefault="0055452D" w:rsidP="0055452D">
      <w:pPr>
        <w:pStyle w:val="Default"/>
        <w:rPr>
          <w:rFonts w:ascii="Century Gothic" w:hAnsi="Century Gothic"/>
          <w:b/>
          <w:bCs/>
          <w:sz w:val="20"/>
          <w:szCs w:val="20"/>
        </w:rPr>
      </w:pPr>
      <w:r w:rsidRPr="00AC2271">
        <w:rPr>
          <w:rFonts w:ascii="Century Gothic" w:hAnsi="Century Gothic"/>
          <w:b/>
          <w:bCs/>
          <w:sz w:val="20"/>
          <w:szCs w:val="20"/>
        </w:rPr>
        <w:t xml:space="preserve">IDENTIFICATION DE LA PERSONNE PHYSIQUE </w:t>
      </w:r>
    </w:p>
    <w:p w14:paraId="3E353B6C" w14:textId="77777777" w:rsidR="0055452D" w:rsidRPr="00AC2271" w:rsidRDefault="0055452D" w:rsidP="0055452D">
      <w:pPr>
        <w:pStyle w:val="Default"/>
        <w:rPr>
          <w:rFonts w:ascii="Century Gothic" w:hAnsi="Century Gothic"/>
          <w:sz w:val="20"/>
          <w:szCs w:val="20"/>
        </w:rPr>
      </w:pPr>
    </w:p>
    <w:p w14:paraId="1B3584E4"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1 – Rôle de la personne dans l’opération :</w:t>
      </w:r>
    </w:p>
    <w:p w14:paraId="6F37CC75"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2 – Identification de la personne </w:t>
      </w:r>
    </w:p>
    <w:p w14:paraId="4AAB9618"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Nom : </w:t>
      </w:r>
    </w:p>
    <w:p w14:paraId="33A9FEA5"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Prénom : </w:t>
      </w:r>
    </w:p>
    <w:p w14:paraId="1B9AD74F"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Date de naissance : </w:t>
      </w:r>
    </w:p>
    <w:p w14:paraId="1E42C399"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Lieu de naissance : </w:t>
      </w:r>
    </w:p>
    <w:p w14:paraId="02568C84"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Date et lieu de délivrance du document d’identité : Sélectionnez </w:t>
      </w:r>
    </w:p>
    <w:p w14:paraId="4D5965D1" w14:textId="77777777" w:rsidR="0055452D" w:rsidRPr="00AC2271" w:rsidRDefault="0055452D" w:rsidP="0055452D">
      <w:pPr>
        <w:pStyle w:val="Default"/>
        <w:rPr>
          <w:rFonts w:ascii="Century Gothic" w:hAnsi="Century Gothic"/>
          <w:i/>
          <w:iCs/>
          <w:sz w:val="20"/>
          <w:szCs w:val="20"/>
        </w:rPr>
      </w:pPr>
      <w:r w:rsidRPr="00AC2271">
        <w:rPr>
          <w:rFonts w:ascii="Century Gothic" w:hAnsi="Century Gothic"/>
          <w:i/>
          <w:iCs/>
          <w:sz w:val="20"/>
          <w:szCs w:val="20"/>
        </w:rPr>
        <w:t xml:space="preserve">Joindre une photocopie de la carte d’identité ou du passeport </w:t>
      </w:r>
    </w:p>
    <w:p w14:paraId="79A3CFCD"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3 - Activité(s) professionnelle(s) exercée(s)</w:t>
      </w:r>
    </w:p>
    <w:tbl>
      <w:tblPr>
        <w:tblW w:w="10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472"/>
        <w:gridCol w:w="850"/>
        <w:gridCol w:w="854"/>
      </w:tblGrid>
      <w:tr w:rsidR="0055452D" w:rsidRPr="00AC2271" w14:paraId="31410A21" w14:textId="77777777" w:rsidTr="00866384">
        <w:trPr>
          <w:trHeight w:val="99"/>
        </w:trPr>
        <w:tc>
          <w:tcPr>
            <w:tcW w:w="8472" w:type="dxa"/>
          </w:tcPr>
          <w:p w14:paraId="1C67EA41"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Questions</w:t>
            </w:r>
          </w:p>
        </w:tc>
        <w:tc>
          <w:tcPr>
            <w:tcW w:w="850" w:type="dxa"/>
          </w:tcPr>
          <w:p w14:paraId="59927FFA"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Oui</w:t>
            </w:r>
          </w:p>
        </w:tc>
        <w:tc>
          <w:tcPr>
            <w:tcW w:w="854" w:type="dxa"/>
          </w:tcPr>
          <w:p w14:paraId="644474C8"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Non</w:t>
            </w:r>
          </w:p>
        </w:tc>
      </w:tr>
      <w:tr w:rsidR="0055452D" w:rsidRPr="00AC2271" w14:paraId="3987100F" w14:textId="77777777" w:rsidTr="00866384">
        <w:trPr>
          <w:trHeight w:val="99"/>
        </w:trPr>
        <w:tc>
          <w:tcPr>
            <w:tcW w:w="8472" w:type="dxa"/>
          </w:tcPr>
          <w:p w14:paraId="272E55ED"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4 – Agissez-vous pour votre compte ? </w:t>
            </w:r>
          </w:p>
        </w:tc>
        <w:tc>
          <w:tcPr>
            <w:tcW w:w="850" w:type="dxa"/>
          </w:tcPr>
          <w:p w14:paraId="37A338F1" w14:textId="77777777" w:rsidR="0055452D" w:rsidRPr="00AC2271" w:rsidRDefault="0055452D" w:rsidP="00866384">
            <w:pPr>
              <w:pStyle w:val="Default"/>
              <w:rPr>
                <w:rFonts w:ascii="Century Gothic" w:hAnsi="Century Gothic"/>
                <w:sz w:val="20"/>
                <w:szCs w:val="20"/>
              </w:rPr>
            </w:pPr>
          </w:p>
        </w:tc>
        <w:tc>
          <w:tcPr>
            <w:tcW w:w="854" w:type="dxa"/>
          </w:tcPr>
          <w:p w14:paraId="0BCC5935" w14:textId="77777777" w:rsidR="0055452D" w:rsidRPr="00AC2271" w:rsidRDefault="0055452D" w:rsidP="00866384">
            <w:pPr>
              <w:pStyle w:val="Default"/>
              <w:rPr>
                <w:rFonts w:ascii="Century Gothic" w:hAnsi="Century Gothic"/>
                <w:sz w:val="20"/>
                <w:szCs w:val="20"/>
              </w:rPr>
            </w:pPr>
          </w:p>
        </w:tc>
      </w:tr>
      <w:tr w:rsidR="0055452D" w:rsidRPr="00AC2271" w14:paraId="3A1B217A" w14:textId="77777777" w:rsidTr="00866384">
        <w:trPr>
          <w:trHeight w:val="99"/>
        </w:trPr>
        <w:tc>
          <w:tcPr>
            <w:tcW w:w="8472" w:type="dxa"/>
          </w:tcPr>
          <w:p w14:paraId="0D7FE612"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5 – Agissez-vous pour le compte d’une autre personne ? </w:t>
            </w:r>
          </w:p>
        </w:tc>
        <w:tc>
          <w:tcPr>
            <w:tcW w:w="850" w:type="dxa"/>
          </w:tcPr>
          <w:p w14:paraId="7EA9F31D" w14:textId="77777777" w:rsidR="0055452D" w:rsidRPr="00AC2271" w:rsidRDefault="0055452D" w:rsidP="00866384">
            <w:pPr>
              <w:pStyle w:val="Default"/>
              <w:rPr>
                <w:rFonts w:ascii="Century Gothic" w:hAnsi="Century Gothic"/>
                <w:sz w:val="20"/>
                <w:szCs w:val="20"/>
              </w:rPr>
            </w:pPr>
          </w:p>
        </w:tc>
        <w:tc>
          <w:tcPr>
            <w:tcW w:w="854" w:type="dxa"/>
          </w:tcPr>
          <w:p w14:paraId="58E090AD" w14:textId="77777777" w:rsidR="0055452D" w:rsidRPr="00AC2271" w:rsidRDefault="0055452D" w:rsidP="00866384">
            <w:pPr>
              <w:pStyle w:val="Default"/>
              <w:rPr>
                <w:rFonts w:ascii="Century Gothic" w:hAnsi="Century Gothic"/>
                <w:sz w:val="20"/>
                <w:szCs w:val="20"/>
              </w:rPr>
            </w:pPr>
          </w:p>
        </w:tc>
      </w:tr>
      <w:tr w:rsidR="0055452D" w:rsidRPr="00AC2271" w14:paraId="59C4DD51" w14:textId="77777777" w:rsidTr="00866384">
        <w:trPr>
          <w:trHeight w:val="99"/>
        </w:trPr>
        <w:tc>
          <w:tcPr>
            <w:tcW w:w="10176" w:type="dxa"/>
            <w:gridSpan w:val="3"/>
          </w:tcPr>
          <w:p w14:paraId="3DE01CFD"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Dans l’affirmative, indiquez le nom de cette personne </w:t>
            </w:r>
          </w:p>
        </w:tc>
      </w:tr>
      <w:tr w:rsidR="0055452D" w:rsidRPr="00AC2271" w14:paraId="2006358C" w14:textId="77777777" w:rsidTr="00866384">
        <w:trPr>
          <w:trHeight w:val="99"/>
        </w:trPr>
        <w:tc>
          <w:tcPr>
            <w:tcW w:w="8472" w:type="dxa"/>
          </w:tcPr>
          <w:p w14:paraId="706B4A3C"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6 –Êtes-vous une personne politiquement exposée au sens de l’articleR.561-</w:t>
            </w:r>
            <w:proofErr w:type="gramStart"/>
            <w:r w:rsidRPr="00AC2271">
              <w:rPr>
                <w:rFonts w:ascii="Century Gothic" w:hAnsi="Century Gothic"/>
                <w:sz w:val="20"/>
                <w:szCs w:val="20"/>
              </w:rPr>
              <w:t>18  du</w:t>
            </w:r>
            <w:proofErr w:type="gramEnd"/>
            <w:r w:rsidRPr="00AC2271">
              <w:rPr>
                <w:rFonts w:ascii="Century Gothic" w:hAnsi="Century Gothic"/>
                <w:sz w:val="20"/>
                <w:szCs w:val="20"/>
              </w:rPr>
              <w:t xml:space="preserve"> code monétaire et financier ? (</w:t>
            </w:r>
            <w:proofErr w:type="gramStart"/>
            <w:r w:rsidRPr="00AC2271">
              <w:rPr>
                <w:rFonts w:ascii="Century Gothic" w:hAnsi="Century Gothic"/>
                <w:sz w:val="20"/>
                <w:szCs w:val="20"/>
              </w:rPr>
              <w:t>cf.</w:t>
            </w:r>
            <w:proofErr w:type="gramEnd"/>
            <w:r w:rsidRPr="00AC2271">
              <w:rPr>
                <w:rFonts w:ascii="Century Gothic" w:hAnsi="Century Gothic"/>
                <w:sz w:val="20"/>
                <w:szCs w:val="20"/>
              </w:rPr>
              <w:t xml:space="preserve"> annexe) </w:t>
            </w:r>
          </w:p>
        </w:tc>
        <w:tc>
          <w:tcPr>
            <w:tcW w:w="850" w:type="dxa"/>
          </w:tcPr>
          <w:p w14:paraId="5F0BC985" w14:textId="77777777" w:rsidR="0055452D" w:rsidRPr="00AC2271" w:rsidRDefault="0055452D" w:rsidP="00866384">
            <w:pPr>
              <w:pStyle w:val="Default"/>
              <w:rPr>
                <w:rFonts w:ascii="Century Gothic" w:hAnsi="Century Gothic"/>
                <w:sz w:val="20"/>
                <w:szCs w:val="20"/>
              </w:rPr>
            </w:pPr>
          </w:p>
        </w:tc>
        <w:tc>
          <w:tcPr>
            <w:tcW w:w="854" w:type="dxa"/>
          </w:tcPr>
          <w:p w14:paraId="623ED88B" w14:textId="77777777" w:rsidR="0055452D" w:rsidRPr="00AC2271" w:rsidRDefault="0055452D" w:rsidP="00866384">
            <w:pPr>
              <w:pStyle w:val="Default"/>
              <w:rPr>
                <w:rFonts w:ascii="Century Gothic" w:hAnsi="Century Gothic"/>
                <w:sz w:val="20"/>
                <w:szCs w:val="20"/>
              </w:rPr>
            </w:pPr>
          </w:p>
        </w:tc>
      </w:tr>
      <w:tr w:rsidR="0055452D" w:rsidRPr="00AC2271" w14:paraId="0610FCD2" w14:textId="77777777" w:rsidTr="00866384">
        <w:trPr>
          <w:trHeight w:val="99"/>
        </w:trPr>
        <w:tc>
          <w:tcPr>
            <w:tcW w:w="8472" w:type="dxa"/>
          </w:tcPr>
          <w:p w14:paraId="294108AA"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7 – Si vous avez répondu OUI à la question précédente, avez-vous un </w:t>
            </w:r>
            <w:proofErr w:type="gramStart"/>
            <w:r w:rsidRPr="00AC2271">
              <w:rPr>
                <w:rFonts w:ascii="Century Gothic" w:hAnsi="Century Gothic"/>
                <w:sz w:val="20"/>
                <w:szCs w:val="20"/>
              </w:rPr>
              <w:t>lien  avec</w:t>
            </w:r>
            <w:proofErr w:type="gramEnd"/>
            <w:r w:rsidRPr="00AC2271">
              <w:rPr>
                <w:rFonts w:ascii="Century Gothic" w:hAnsi="Century Gothic"/>
                <w:sz w:val="20"/>
                <w:szCs w:val="20"/>
              </w:rPr>
              <w:t xml:space="preserve"> un </w:t>
            </w:r>
            <w:r w:rsidRPr="00AC2271">
              <w:rPr>
                <w:rFonts w:ascii="Century Gothic" w:hAnsi="Century Gothic"/>
                <w:b/>
                <w:bCs/>
                <w:sz w:val="20"/>
                <w:szCs w:val="20"/>
              </w:rPr>
              <w:t xml:space="preserve">pays ou un État dont le dispositif LAB-FT </w:t>
            </w:r>
            <w:r w:rsidRPr="00AC2271">
              <w:rPr>
                <w:rFonts w:ascii="Century Gothic" w:hAnsi="Century Gothic"/>
                <w:sz w:val="20"/>
                <w:szCs w:val="20"/>
              </w:rPr>
              <w:t xml:space="preserve">est absent ou déficient ? </w:t>
            </w:r>
          </w:p>
        </w:tc>
        <w:tc>
          <w:tcPr>
            <w:tcW w:w="850" w:type="dxa"/>
          </w:tcPr>
          <w:p w14:paraId="3EF61C34" w14:textId="77777777" w:rsidR="0055452D" w:rsidRPr="00AC2271" w:rsidRDefault="0055452D" w:rsidP="00866384">
            <w:pPr>
              <w:pStyle w:val="Default"/>
              <w:rPr>
                <w:rFonts w:ascii="Century Gothic" w:hAnsi="Century Gothic"/>
                <w:sz w:val="20"/>
                <w:szCs w:val="20"/>
              </w:rPr>
            </w:pPr>
          </w:p>
        </w:tc>
        <w:tc>
          <w:tcPr>
            <w:tcW w:w="854" w:type="dxa"/>
          </w:tcPr>
          <w:p w14:paraId="02A4C472" w14:textId="77777777" w:rsidR="0055452D" w:rsidRPr="00AC2271" w:rsidRDefault="0055452D" w:rsidP="00866384">
            <w:pPr>
              <w:pStyle w:val="Default"/>
              <w:rPr>
                <w:rFonts w:ascii="Century Gothic" w:hAnsi="Century Gothic"/>
                <w:sz w:val="20"/>
                <w:szCs w:val="20"/>
              </w:rPr>
            </w:pPr>
          </w:p>
        </w:tc>
      </w:tr>
      <w:tr w:rsidR="0055452D" w:rsidRPr="00AC2271" w14:paraId="0278C4B8" w14:textId="77777777" w:rsidTr="00866384">
        <w:trPr>
          <w:trHeight w:val="309"/>
        </w:trPr>
        <w:tc>
          <w:tcPr>
            <w:tcW w:w="8472" w:type="dxa"/>
          </w:tcPr>
          <w:p w14:paraId="54BFA8A1"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8 – Résidez-vous à l’étranger et exercez-vous ou avez-vous exercé une des fonctions visées par l’article R.561-18 du code monétaire et financier ? (</w:t>
            </w:r>
            <w:proofErr w:type="gramStart"/>
            <w:r w:rsidRPr="00AC2271">
              <w:rPr>
                <w:rFonts w:ascii="Century Gothic" w:hAnsi="Century Gothic"/>
                <w:sz w:val="20"/>
                <w:szCs w:val="20"/>
              </w:rPr>
              <w:t>cf.</w:t>
            </w:r>
            <w:proofErr w:type="gramEnd"/>
            <w:r w:rsidRPr="00AC2271">
              <w:rPr>
                <w:rFonts w:ascii="Century Gothic" w:hAnsi="Century Gothic"/>
                <w:sz w:val="20"/>
                <w:szCs w:val="20"/>
              </w:rPr>
              <w:t xml:space="preserve"> annexe) </w:t>
            </w:r>
          </w:p>
        </w:tc>
        <w:tc>
          <w:tcPr>
            <w:tcW w:w="850" w:type="dxa"/>
          </w:tcPr>
          <w:p w14:paraId="57B51CFE" w14:textId="77777777" w:rsidR="0055452D" w:rsidRPr="00AC2271" w:rsidRDefault="0055452D" w:rsidP="00866384">
            <w:pPr>
              <w:pStyle w:val="Default"/>
              <w:rPr>
                <w:rFonts w:ascii="Century Gothic" w:hAnsi="Century Gothic"/>
                <w:sz w:val="20"/>
                <w:szCs w:val="20"/>
              </w:rPr>
            </w:pPr>
          </w:p>
        </w:tc>
        <w:tc>
          <w:tcPr>
            <w:tcW w:w="854" w:type="dxa"/>
          </w:tcPr>
          <w:p w14:paraId="5A261822" w14:textId="77777777" w:rsidR="0055452D" w:rsidRPr="00AC2271" w:rsidRDefault="0055452D" w:rsidP="00866384">
            <w:pPr>
              <w:pStyle w:val="Default"/>
              <w:rPr>
                <w:rFonts w:ascii="Century Gothic" w:hAnsi="Century Gothic"/>
                <w:sz w:val="20"/>
                <w:szCs w:val="20"/>
              </w:rPr>
            </w:pPr>
          </w:p>
        </w:tc>
      </w:tr>
    </w:tbl>
    <w:p w14:paraId="6E1F7DB0" w14:textId="77777777" w:rsidR="0055452D" w:rsidRPr="00AC2271" w:rsidRDefault="0055452D" w:rsidP="0055452D">
      <w:pPr>
        <w:pStyle w:val="Default"/>
        <w:rPr>
          <w:rFonts w:ascii="Century Gothic" w:hAnsi="Century Gothic"/>
          <w:sz w:val="20"/>
          <w:szCs w:val="20"/>
        </w:rPr>
      </w:pPr>
    </w:p>
    <w:p w14:paraId="4925C7A5" w14:textId="77777777" w:rsidR="0055452D" w:rsidRPr="00AC2271" w:rsidRDefault="0055452D" w:rsidP="0055452D">
      <w:pPr>
        <w:pStyle w:val="Default"/>
        <w:rPr>
          <w:rFonts w:ascii="Century Gothic" w:hAnsi="Century Gothic"/>
          <w:b/>
          <w:bCs/>
          <w:sz w:val="20"/>
          <w:szCs w:val="20"/>
        </w:rPr>
      </w:pPr>
      <w:r w:rsidRPr="00AC2271">
        <w:rPr>
          <w:rFonts w:ascii="Century Gothic" w:hAnsi="Century Gothic"/>
          <w:b/>
          <w:bCs/>
          <w:sz w:val="20"/>
          <w:szCs w:val="20"/>
        </w:rPr>
        <w:t>IDENTIFICATION DE L’OPÉRATION</w:t>
      </w:r>
    </w:p>
    <w:p w14:paraId="4968D557" w14:textId="77777777" w:rsidR="0055452D" w:rsidRPr="00AC2271" w:rsidRDefault="0055452D" w:rsidP="0055452D">
      <w:pPr>
        <w:pStyle w:val="Default"/>
        <w:rPr>
          <w:rFonts w:ascii="Century Gothic" w:hAnsi="Century Gothic"/>
          <w:sz w:val="20"/>
          <w:szCs w:val="20"/>
        </w:rPr>
      </w:pPr>
      <w:r w:rsidRPr="00AC2271">
        <w:rPr>
          <w:rFonts w:ascii="Century Gothic" w:hAnsi="Century Gothic"/>
          <w:b/>
          <w:bCs/>
          <w:sz w:val="20"/>
          <w:szCs w:val="20"/>
        </w:rPr>
        <w:t xml:space="preserve"> </w:t>
      </w:r>
      <w:r w:rsidRPr="00AC2271">
        <w:rPr>
          <w:rFonts w:ascii="Century Gothic" w:hAnsi="Century Gothic"/>
          <w:sz w:val="20"/>
          <w:szCs w:val="20"/>
        </w:rPr>
        <w:t xml:space="preserve">9 – Nature de l’opération : </w:t>
      </w:r>
    </w:p>
    <w:p w14:paraId="55CD409F"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10 – Objet de l’opération : </w:t>
      </w:r>
    </w:p>
    <w:p w14:paraId="3E3501AF"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11 – Dans quel but faites-vous cette opération ? </w:t>
      </w:r>
    </w:p>
    <w:p w14:paraId="128E5BF6" w14:textId="77777777" w:rsidR="0055452D" w:rsidRPr="00AC2271" w:rsidRDefault="0055452D" w:rsidP="0055452D">
      <w:pPr>
        <w:pStyle w:val="Default"/>
        <w:rPr>
          <w:rFonts w:ascii="Century Gothic" w:hAnsi="Century Gothic"/>
          <w:sz w:val="20"/>
          <w:szCs w:val="20"/>
        </w:rPr>
      </w:pPr>
    </w:p>
    <w:p w14:paraId="7A6AA77B" w14:textId="77777777" w:rsidR="0055452D" w:rsidRPr="00AC2271" w:rsidRDefault="0055452D" w:rsidP="0055452D">
      <w:pPr>
        <w:pStyle w:val="Default"/>
        <w:rPr>
          <w:rFonts w:ascii="Century Gothic" w:hAnsi="Century Gothic"/>
          <w:sz w:val="20"/>
          <w:szCs w:val="20"/>
        </w:rPr>
      </w:pPr>
      <w:r w:rsidRPr="00AC2271">
        <w:rPr>
          <w:rFonts w:ascii="Century Gothic" w:hAnsi="Century Gothic"/>
          <w:b/>
          <w:bCs/>
          <w:sz w:val="20"/>
          <w:szCs w:val="20"/>
        </w:rPr>
        <w:t>ORIGINE DES FONDS POUR L’OPÉRATION (prix, garantie, dépôt de garantie : virement, chèque de banque…)</w:t>
      </w:r>
    </w:p>
    <w:p w14:paraId="68A825F2" w14:textId="77777777" w:rsidR="0055452D" w:rsidRPr="00AC2271" w:rsidRDefault="0055452D" w:rsidP="0055452D">
      <w:pPr>
        <w:pStyle w:val="Default"/>
        <w:rPr>
          <w:rFonts w:ascii="Century Gothic" w:hAnsi="Century Gothic"/>
          <w:sz w:val="20"/>
          <w:szCs w:val="20"/>
        </w:rPr>
      </w:pPr>
    </w:p>
    <w:p w14:paraId="15C4B651" w14:textId="77777777" w:rsidR="0055452D" w:rsidRPr="00AC2271" w:rsidRDefault="0055452D" w:rsidP="0055452D">
      <w:pPr>
        <w:pStyle w:val="Default"/>
        <w:rPr>
          <w:rFonts w:ascii="Century Gothic" w:hAnsi="Century Gothic"/>
          <w:sz w:val="20"/>
          <w:szCs w:val="20"/>
        </w:rPr>
      </w:pPr>
      <w:r w:rsidRPr="00AC2271">
        <w:rPr>
          <w:rFonts w:ascii="Century Gothic" w:hAnsi="Century Gothic"/>
          <w:sz w:val="20"/>
          <w:szCs w:val="20"/>
        </w:rPr>
        <w:t xml:space="preserve">12 – Origine des capitaux pour l’opération ? </w:t>
      </w:r>
    </w:p>
    <w:tbl>
      <w:tblPr>
        <w:tblW w:w="94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5"/>
        <w:gridCol w:w="2126"/>
        <w:gridCol w:w="2126"/>
        <w:gridCol w:w="2126"/>
      </w:tblGrid>
      <w:tr w:rsidR="0055452D" w:rsidRPr="00AC2271" w14:paraId="3841D848" w14:textId="77777777" w:rsidTr="00866384">
        <w:trPr>
          <w:trHeight w:val="99"/>
        </w:trPr>
        <w:tc>
          <w:tcPr>
            <w:tcW w:w="3085" w:type="dxa"/>
          </w:tcPr>
          <w:p w14:paraId="36930F81"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Compte bancaire :</w:t>
            </w:r>
          </w:p>
        </w:tc>
        <w:tc>
          <w:tcPr>
            <w:tcW w:w="2126" w:type="dxa"/>
          </w:tcPr>
          <w:p w14:paraId="42C685AE" w14:textId="77777777" w:rsidR="0055452D" w:rsidRPr="00AC2271" w:rsidRDefault="0055452D" w:rsidP="00866384">
            <w:pPr>
              <w:pStyle w:val="Default"/>
              <w:rPr>
                <w:rFonts w:ascii="Century Gothic" w:hAnsi="Century Gothic"/>
                <w:sz w:val="20"/>
                <w:szCs w:val="20"/>
              </w:rPr>
            </w:pPr>
          </w:p>
        </w:tc>
        <w:tc>
          <w:tcPr>
            <w:tcW w:w="2126" w:type="dxa"/>
          </w:tcPr>
          <w:p w14:paraId="5503386E" w14:textId="77777777" w:rsidR="0055452D" w:rsidRPr="00AC2271" w:rsidRDefault="0055452D" w:rsidP="00866384">
            <w:pPr>
              <w:pStyle w:val="Default"/>
              <w:rPr>
                <w:rFonts w:ascii="Century Gothic" w:hAnsi="Century Gothic"/>
                <w:sz w:val="20"/>
                <w:szCs w:val="20"/>
              </w:rPr>
            </w:pPr>
          </w:p>
        </w:tc>
        <w:tc>
          <w:tcPr>
            <w:tcW w:w="2126" w:type="dxa"/>
          </w:tcPr>
          <w:p w14:paraId="7798B417" w14:textId="77777777" w:rsidR="0055452D" w:rsidRPr="00AC2271" w:rsidRDefault="0055452D" w:rsidP="00866384">
            <w:pPr>
              <w:pStyle w:val="Default"/>
              <w:rPr>
                <w:rFonts w:ascii="Century Gothic" w:hAnsi="Century Gothic"/>
                <w:sz w:val="20"/>
                <w:szCs w:val="20"/>
              </w:rPr>
            </w:pPr>
          </w:p>
        </w:tc>
      </w:tr>
      <w:tr w:rsidR="0055452D" w:rsidRPr="00AC2271" w14:paraId="7E844CF9" w14:textId="77777777" w:rsidTr="00866384">
        <w:trPr>
          <w:trHeight w:val="99"/>
        </w:trPr>
        <w:tc>
          <w:tcPr>
            <w:tcW w:w="3085" w:type="dxa"/>
          </w:tcPr>
          <w:p w14:paraId="51131ACC"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Nom : </w:t>
            </w:r>
          </w:p>
        </w:tc>
        <w:tc>
          <w:tcPr>
            <w:tcW w:w="2126" w:type="dxa"/>
          </w:tcPr>
          <w:p w14:paraId="64F7D960" w14:textId="77777777" w:rsidR="0055452D" w:rsidRPr="00AC2271" w:rsidRDefault="0055452D" w:rsidP="00866384">
            <w:pPr>
              <w:pStyle w:val="Default"/>
              <w:rPr>
                <w:rFonts w:ascii="Century Gothic" w:hAnsi="Century Gothic"/>
                <w:sz w:val="20"/>
                <w:szCs w:val="20"/>
              </w:rPr>
            </w:pPr>
          </w:p>
        </w:tc>
        <w:tc>
          <w:tcPr>
            <w:tcW w:w="2126" w:type="dxa"/>
          </w:tcPr>
          <w:p w14:paraId="135B2CD7" w14:textId="77777777" w:rsidR="0055452D" w:rsidRPr="00AC2271" w:rsidRDefault="0055452D" w:rsidP="00866384">
            <w:pPr>
              <w:pStyle w:val="Default"/>
              <w:rPr>
                <w:rFonts w:ascii="Century Gothic" w:hAnsi="Century Gothic"/>
                <w:sz w:val="20"/>
                <w:szCs w:val="20"/>
              </w:rPr>
            </w:pPr>
          </w:p>
        </w:tc>
        <w:tc>
          <w:tcPr>
            <w:tcW w:w="2126" w:type="dxa"/>
          </w:tcPr>
          <w:p w14:paraId="2BD3FC57" w14:textId="77777777" w:rsidR="0055452D" w:rsidRPr="00AC2271" w:rsidRDefault="0055452D" w:rsidP="00866384">
            <w:pPr>
              <w:pStyle w:val="Default"/>
              <w:rPr>
                <w:rFonts w:ascii="Century Gothic" w:hAnsi="Century Gothic"/>
                <w:sz w:val="20"/>
                <w:szCs w:val="20"/>
              </w:rPr>
            </w:pPr>
          </w:p>
        </w:tc>
      </w:tr>
      <w:tr w:rsidR="0055452D" w:rsidRPr="00AC2271" w14:paraId="602340FC" w14:textId="77777777" w:rsidTr="00866384">
        <w:trPr>
          <w:trHeight w:val="99"/>
        </w:trPr>
        <w:tc>
          <w:tcPr>
            <w:tcW w:w="3085" w:type="dxa"/>
          </w:tcPr>
          <w:p w14:paraId="3489F594"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 </w:t>
            </w:r>
          </w:p>
        </w:tc>
        <w:tc>
          <w:tcPr>
            <w:tcW w:w="2126" w:type="dxa"/>
          </w:tcPr>
          <w:p w14:paraId="2B9EF1D4" w14:textId="77777777" w:rsidR="0055452D" w:rsidRPr="00AC2271" w:rsidRDefault="0055452D" w:rsidP="00866384">
            <w:pPr>
              <w:pStyle w:val="Default"/>
              <w:rPr>
                <w:rFonts w:ascii="Century Gothic" w:hAnsi="Century Gothic"/>
                <w:sz w:val="20"/>
                <w:szCs w:val="20"/>
              </w:rPr>
            </w:pPr>
          </w:p>
        </w:tc>
        <w:tc>
          <w:tcPr>
            <w:tcW w:w="2126" w:type="dxa"/>
          </w:tcPr>
          <w:p w14:paraId="0BB01B4D" w14:textId="77777777" w:rsidR="0055452D" w:rsidRPr="00AC2271" w:rsidRDefault="0055452D" w:rsidP="00866384">
            <w:pPr>
              <w:pStyle w:val="Default"/>
              <w:rPr>
                <w:rFonts w:ascii="Century Gothic" w:hAnsi="Century Gothic"/>
                <w:sz w:val="20"/>
                <w:szCs w:val="20"/>
              </w:rPr>
            </w:pPr>
          </w:p>
        </w:tc>
        <w:tc>
          <w:tcPr>
            <w:tcW w:w="2126" w:type="dxa"/>
          </w:tcPr>
          <w:p w14:paraId="7E13FECF" w14:textId="77777777" w:rsidR="0055452D" w:rsidRPr="00AC2271" w:rsidRDefault="0055452D" w:rsidP="00866384">
            <w:pPr>
              <w:pStyle w:val="Default"/>
              <w:rPr>
                <w:rFonts w:ascii="Century Gothic" w:hAnsi="Century Gothic"/>
                <w:sz w:val="20"/>
                <w:szCs w:val="20"/>
              </w:rPr>
            </w:pPr>
          </w:p>
        </w:tc>
      </w:tr>
      <w:tr w:rsidR="0055452D" w:rsidRPr="00AC2271" w14:paraId="60E4135D" w14:textId="77777777" w:rsidTr="00866384">
        <w:trPr>
          <w:trHeight w:val="99"/>
        </w:trPr>
        <w:tc>
          <w:tcPr>
            <w:tcW w:w="3085" w:type="dxa"/>
          </w:tcPr>
          <w:p w14:paraId="4380F211"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Numéro de compte : </w:t>
            </w:r>
          </w:p>
        </w:tc>
        <w:tc>
          <w:tcPr>
            <w:tcW w:w="2126" w:type="dxa"/>
          </w:tcPr>
          <w:p w14:paraId="44D34CF1" w14:textId="77777777" w:rsidR="0055452D" w:rsidRPr="00AC2271" w:rsidRDefault="0055452D" w:rsidP="00866384">
            <w:pPr>
              <w:pStyle w:val="Default"/>
              <w:rPr>
                <w:rFonts w:ascii="Century Gothic" w:hAnsi="Century Gothic"/>
                <w:sz w:val="20"/>
                <w:szCs w:val="20"/>
              </w:rPr>
            </w:pPr>
          </w:p>
        </w:tc>
        <w:tc>
          <w:tcPr>
            <w:tcW w:w="2126" w:type="dxa"/>
          </w:tcPr>
          <w:p w14:paraId="793BA06D" w14:textId="77777777" w:rsidR="0055452D" w:rsidRPr="00AC2271" w:rsidRDefault="0055452D" w:rsidP="00866384">
            <w:pPr>
              <w:pStyle w:val="Default"/>
              <w:rPr>
                <w:rFonts w:ascii="Century Gothic" w:hAnsi="Century Gothic"/>
                <w:sz w:val="20"/>
                <w:szCs w:val="20"/>
              </w:rPr>
            </w:pPr>
          </w:p>
        </w:tc>
        <w:tc>
          <w:tcPr>
            <w:tcW w:w="2126" w:type="dxa"/>
          </w:tcPr>
          <w:p w14:paraId="7F865E7E" w14:textId="77777777" w:rsidR="0055452D" w:rsidRPr="00AC2271" w:rsidRDefault="0055452D" w:rsidP="00866384">
            <w:pPr>
              <w:pStyle w:val="Default"/>
              <w:rPr>
                <w:rFonts w:ascii="Century Gothic" w:hAnsi="Century Gothic"/>
                <w:sz w:val="20"/>
                <w:szCs w:val="20"/>
              </w:rPr>
            </w:pPr>
          </w:p>
        </w:tc>
      </w:tr>
      <w:tr w:rsidR="0055452D" w:rsidRPr="00AC2271" w14:paraId="6F978098" w14:textId="77777777" w:rsidTr="00866384">
        <w:trPr>
          <w:trHeight w:val="99"/>
        </w:trPr>
        <w:tc>
          <w:tcPr>
            <w:tcW w:w="3085" w:type="dxa"/>
          </w:tcPr>
          <w:p w14:paraId="28C7BFE9"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Montant : </w:t>
            </w:r>
          </w:p>
        </w:tc>
        <w:tc>
          <w:tcPr>
            <w:tcW w:w="2126" w:type="dxa"/>
          </w:tcPr>
          <w:p w14:paraId="121A216B" w14:textId="77777777" w:rsidR="0055452D" w:rsidRPr="00AC2271" w:rsidRDefault="0055452D" w:rsidP="00866384">
            <w:pPr>
              <w:pStyle w:val="Default"/>
              <w:rPr>
                <w:rFonts w:ascii="Century Gothic" w:hAnsi="Century Gothic"/>
                <w:sz w:val="20"/>
                <w:szCs w:val="20"/>
              </w:rPr>
            </w:pPr>
          </w:p>
        </w:tc>
        <w:tc>
          <w:tcPr>
            <w:tcW w:w="2126" w:type="dxa"/>
          </w:tcPr>
          <w:p w14:paraId="0F80BC33" w14:textId="77777777" w:rsidR="0055452D" w:rsidRPr="00AC2271" w:rsidRDefault="0055452D" w:rsidP="00866384">
            <w:pPr>
              <w:pStyle w:val="Default"/>
              <w:rPr>
                <w:rFonts w:ascii="Century Gothic" w:hAnsi="Century Gothic"/>
                <w:sz w:val="20"/>
                <w:szCs w:val="20"/>
              </w:rPr>
            </w:pPr>
          </w:p>
        </w:tc>
        <w:tc>
          <w:tcPr>
            <w:tcW w:w="2126" w:type="dxa"/>
          </w:tcPr>
          <w:p w14:paraId="58C09817" w14:textId="77777777" w:rsidR="0055452D" w:rsidRPr="00AC2271" w:rsidRDefault="0055452D" w:rsidP="00866384">
            <w:pPr>
              <w:pStyle w:val="Default"/>
              <w:rPr>
                <w:rFonts w:ascii="Century Gothic" w:hAnsi="Century Gothic"/>
                <w:sz w:val="20"/>
                <w:szCs w:val="20"/>
              </w:rPr>
            </w:pPr>
          </w:p>
        </w:tc>
      </w:tr>
    </w:tbl>
    <w:p w14:paraId="222D4A0C" w14:textId="77777777" w:rsidR="0055452D" w:rsidRDefault="0055452D" w:rsidP="0055452D">
      <w:pPr>
        <w:pStyle w:val="Default"/>
        <w:rPr>
          <w:rFonts w:ascii="Century Gothic" w:hAnsi="Century Gothic"/>
          <w:sz w:val="2"/>
          <w:szCs w:val="2"/>
        </w:rPr>
      </w:pPr>
    </w:p>
    <w:p w14:paraId="3E7E6788" w14:textId="77777777" w:rsidR="0055452D" w:rsidRDefault="0055452D" w:rsidP="0055452D">
      <w:pPr>
        <w:pStyle w:val="Default"/>
        <w:rPr>
          <w:rFonts w:ascii="Century Gothic" w:hAnsi="Century Gothic"/>
          <w:sz w:val="2"/>
          <w:szCs w:val="2"/>
        </w:rPr>
      </w:pPr>
    </w:p>
    <w:p w14:paraId="12569697" w14:textId="77777777" w:rsidR="0055452D" w:rsidRDefault="0055452D" w:rsidP="0055452D">
      <w:pPr>
        <w:pStyle w:val="Default"/>
        <w:rPr>
          <w:rFonts w:ascii="Century Gothic" w:hAnsi="Century Gothic"/>
          <w:sz w:val="2"/>
          <w:szCs w:val="2"/>
        </w:rPr>
      </w:pPr>
    </w:p>
    <w:p w14:paraId="1EDBCB97" w14:textId="77777777" w:rsidR="0055452D" w:rsidRPr="00AC2271" w:rsidRDefault="0055452D" w:rsidP="0055452D">
      <w:pPr>
        <w:pStyle w:val="Default"/>
        <w:rPr>
          <w:rFonts w:ascii="Century Gothic" w:hAnsi="Century Gothic"/>
          <w:sz w:val="2"/>
          <w:szCs w:val="2"/>
        </w:rPr>
      </w:pPr>
    </w:p>
    <w:tbl>
      <w:tblPr>
        <w:tblW w:w="94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5"/>
        <w:gridCol w:w="2126"/>
        <w:gridCol w:w="2126"/>
        <w:gridCol w:w="2126"/>
      </w:tblGrid>
      <w:tr w:rsidR="0055452D" w:rsidRPr="00AC2271" w14:paraId="626CFE01" w14:textId="77777777" w:rsidTr="00866384">
        <w:trPr>
          <w:trHeight w:val="99"/>
        </w:trPr>
        <w:tc>
          <w:tcPr>
            <w:tcW w:w="3085" w:type="dxa"/>
          </w:tcPr>
          <w:p w14:paraId="711E2430"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Prêt bancaire :</w:t>
            </w:r>
          </w:p>
        </w:tc>
        <w:tc>
          <w:tcPr>
            <w:tcW w:w="2126" w:type="dxa"/>
          </w:tcPr>
          <w:p w14:paraId="2C5F3874" w14:textId="77777777" w:rsidR="0055452D" w:rsidRPr="00AC2271" w:rsidRDefault="0055452D" w:rsidP="00866384">
            <w:pPr>
              <w:pStyle w:val="Default"/>
              <w:rPr>
                <w:rFonts w:ascii="Century Gothic" w:hAnsi="Century Gothic"/>
                <w:sz w:val="20"/>
                <w:szCs w:val="20"/>
              </w:rPr>
            </w:pPr>
          </w:p>
        </w:tc>
        <w:tc>
          <w:tcPr>
            <w:tcW w:w="2126" w:type="dxa"/>
          </w:tcPr>
          <w:p w14:paraId="5C058D16" w14:textId="77777777" w:rsidR="0055452D" w:rsidRPr="00AC2271" w:rsidRDefault="0055452D" w:rsidP="00866384">
            <w:pPr>
              <w:pStyle w:val="Default"/>
              <w:rPr>
                <w:rFonts w:ascii="Century Gothic" w:hAnsi="Century Gothic"/>
                <w:sz w:val="20"/>
                <w:szCs w:val="20"/>
              </w:rPr>
            </w:pPr>
          </w:p>
        </w:tc>
        <w:tc>
          <w:tcPr>
            <w:tcW w:w="2126" w:type="dxa"/>
          </w:tcPr>
          <w:p w14:paraId="5C0261C1" w14:textId="77777777" w:rsidR="0055452D" w:rsidRPr="00AC2271" w:rsidRDefault="0055452D" w:rsidP="00866384">
            <w:pPr>
              <w:pStyle w:val="Default"/>
              <w:rPr>
                <w:rFonts w:ascii="Century Gothic" w:hAnsi="Century Gothic"/>
                <w:sz w:val="20"/>
                <w:szCs w:val="20"/>
              </w:rPr>
            </w:pPr>
          </w:p>
        </w:tc>
      </w:tr>
      <w:tr w:rsidR="0055452D" w:rsidRPr="00AC2271" w14:paraId="55EDA125" w14:textId="77777777" w:rsidTr="00866384">
        <w:trPr>
          <w:trHeight w:val="99"/>
        </w:trPr>
        <w:tc>
          <w:tcPr>
            <w:tcW w:w="3085" w:type="dxa"/>
          </w:tcPr>
          <w:p w14:paraId="0A5964DA"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Nom de l’établissement </w:t>
            </w:r>
          </w:p>
        </w:tc>
        <w:tc>
          <w:tcPr>
            <w:tcW w:w="2126" w:type="dxa"/>
          </w:tcPr>
          <w:p w14:paraId="227EB5AC" w14:textId="77777777" w:rsidR="0055452D" w:rsidRPr="00AC2271" w:rsidRDefault="0055452D" w:rsidP="00866384">
            <w:pPr>
              <w:pStyle w:val="Default"/>
              <w:rPr>
                <w:rFonts w:ascii="Century Gothic" w:hAnsi="Century Gothic"/>
                <w:sz w:val="20"/>
                <w:szCs w:val="20"/>
              </w:rPr>
            </w:pPr>
          </w:p>
        </w:tc>
        <w:tc>
          <w:tcPr>
            <w:tcW w:w="2126" w:type="dxa"/>
          </w:tcPr>
          <w:p w14:paraId="720C3CFB" w14:textId="77777777" w:rsidR="0055452D" w:rsidRPr="00AC2271" w:rsidRDefault="0055452D" w:rsidP="00866384">
            <w:pPr>
              <w:pStyle w:val="Default"/>
              <w:rPr>
                <w:rFonts w:ascii="Century Gothic" w:hAnsi="Century Gothic"/>
                <w:sz w:val="20"/>
                <w:szCs w:val="20"/>
              </w:rPr>
            </w:pPr>
          </w:p>
        </w:tc>
        <w:tc>
          <w:tcPr>
            <w:tcW w:w="2126" w:type="dxa"/>
          </w:tcPr>
          <w:p w14:paraId="5A8C5D8C" w14:textId="77777777" w:rsidR="0055452D" w:rsidRPr="00AC2271" w:rsidRDefault="0055452D" w:rsidP="00866384">
            <w:pPr>
              <w:pStyle w:val="Default"/>
              <w:rPr>
                <w:rFonts w:ascii="Century Gothic" w:hAnsi="Century Gothic"/>
                <w:sz w:val="20"/>
                <w:szCs w:val="20"/>
              </w:rPr>
            </w:pPr>
          </w:p>
        </w:tc>
      </w:tr>
      <w:tr w:rsidR="0055452D" w:rsidRPr="00AC2271" w14:paraId="0F306D6B" w14:textId="77777777" w:rsidTr="00866384">
        <w:trPr>
          <w:trHeight w:val="99"/>
        </w:trPr>
        <w:tc>
          <w:tcPr>
            <w:tcW w:w="3085" w:type="dxa"/>
          </w:tcPr>
          <w:p w14:paraId="184BE7C1"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 </w:t>
            </w:r>
          </w:p>
        </w:tc>
        <w:tc>
          <w:tcPr>
            <w:tcW w:w="2126" w:type="dxa"/>
          </w:tcPr>
          <w:p w14:paraId="33068C63" w14:textId="77777777" w:rsidR="0055452D" w:rsidRPr="00AC2271" w:rsidRDefault="0055452D" w:rsidP="00866384">
            <w:pPr>
              <w:pStyle w:val="Default"/>
              <w:rPr>
                <w:rFonts w:ascii="Century Gothic" w:hAnsi="Century Gothic"/>
                <w:sz w:val="20"/>
                <w:szCs w:val="20"/>
              </w:rPr>
            </w:pPr>
          </w:p>
        </w:tc>
        <w:tc>
          <w:tcPr>
            <w:tcW w:w="2126" w:type="dxa"/>
          </w:tcPr>
          <w:p w14:paraId="1D44916D" w14:textId="77777777" w:rsidR="0055452D" w:rsidRPr="00AC2271" w:rsidRDefault="0055452D" w:rsidP="00866384">
            <w:pPr>
              <w:pStyle w:val="Default"/>
              <w:rPr>
                <w:rFonts w:ascii="Century Gothic" w:hAnsi="Century Gothic"/>
                <w:sz w:val="20"/>
                <w:szCs w:val="20"/>
              </w:rPr>
            </w:pPr>
          </w:p>
        </w:tc>
        <w:tc>
          <w:tcPr>
            <w:tcW w:w="2126" w:type="dxa"/>
          </w:tcPr>
          <w:p w14:paraId="6A8BC5CE" w14:textId="77777777" w:rsidR="0055452D" w:rsidRPr="00AC2271" w:rsidRDefault="0055452D" w:rsidP="00866384">
            <w:pPr>
              <w:pStyle w:val="Default"/>
              <w:rPr>
                <w:rFonts w:ascii="Century Gothic" w:hAnsi="Century Gothic"/>
                <w:sz w:val="20"/>
                <w:szCs w:val="20"/>
              </w:rPr>
            </w:pPr>
          </w:p>
        </w:tc>
      </w:tr>
      <w:tr w:rsidR="0055452D" w:rsidRPr="00AC2271" w14:paraId="4A4BE089" w14:textId="77777777" w:rsidTr="00866384">
        <w:trPr>
          <w:trHeight w:val="99"/>
        </w:trPr>
        <w:tc>
          <w:tcPr>
            <w:tcW w:w="3085" w:type="dxa"/>
          </w:tcPr>
          <w:p w14:paraId="4FE265D5"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Montant : </w:t>
            </w:r>
          </w:p>
        </w:tc>
        <w:tc>
          <w:tcPr>
            <w:tcW w:w="2126" w:type="dxa"/>
          </w:tcPr>
          <w:p w14:paraId="3B696C8E" w14:textId="77777777" w:rsidR="0055452D" w:rsidRPr="00AC2271" w:rsidRDefault="0055452D" w:rsidP="00866384">
            <w:pPr>
              <w:pStyle w:val="Default"/>
              <w:rPr>
                <w:rFonts w:ascii="Century Gothic" w:hAnsi="Century Gothic"/>
                <w:sz w:val="20"/>
                <w:szCs w:val="20"/>
              </w:rPr>
            </w:pPr>
          </w:p>
        </w:tc>
        <w:tc>
          <w:tcPr>
            <w:tcW w:w="2126" w:type="dxa"/>
          </w:tcPr>
          <w:p w14:paraId="567644B3" w14:textId="77777777" w:rsidR="0055452D" w:rsidRPr="00AC2271" w:rsidRDefault="0055452D" w:rsidP="00866384">
            <w:pPr>
              <w:pStyle w:val="Default"/>
              <w:rPr>
                <w:rFonts w:ascii="Century Gothic" w:hAnsi="Century Gothic"/>
                <w:sz w:val="20"/>
                <w:szCs w:val="20"/>
              </w:rPr>
            </w:pPr>
          </w:p>
        </w:tc>
        <w:tc>
          <w:tcPr>
            <w:tcW w:w="2126" w:type="dxa"/>
          </w:tcPr>
          <w:p w14:paraId="12365AF3" w14:textId="77777777" w:rsidR="0055452D" w:rsidRPr="00AC2271" w:rsidRDefault="0055452D" w:rsidP="00866384">
            <w:pPr>
              <w:pStyle w:val="Default"/>
              <w:rPr>
                <w:rFonts w:ascii="Century Gothic" w:hAnsi="Century Gothic"/>
                <w:sz w:val="20"/>
                <w:szCs w:val="20"/>
              </w:rPr>
            </w:pPr>
          </w:p>
        </w:tc>
      </w:tr>
    </w:tbl>
    <w:p w14:paraId="5BF1D3D1" w14:textId="77777777" w:rsidR="0055452D" w:rsidRDefault="0055452D" w:rsidP="0055452D">
      <w:pPr>
        <w:pStyle w:val="Default"/>
        <w:rPr>
          <w:rFonts w:ascii="Century Gothic" w:hAnsi="Century Gothic"/>
          <w:sz w:val="2"/>
          <w:szCs w:val="2"/>
        </w:rPr>
      </w:pPr>
    </w:p>
    <w:p w14:paraId="6757CFEA" w14:textId="77777777" w:rsidR="0055452D" w:rsidRDefault="0055452D" w:rsidP="0055452D">
      <w:pPr>
        <w:pStyle w:val="Default"/>
        <w:rPr>
          <w:rFonts w:ascii="Century Gothic" w:hAnsi="Century Gothic"/>
          <w:sz w:val="2"/>
          <w:szCs w:val="2"/>
        </w:rPr>
      </w:pPr>
    </w:p>
    <w:p w14:paraId="2ED03FCA" w14:textId="77777777" w:rsidR="0055452D" w:rsidRDefault="0055452D" w:rsidP="0055452D">
      <w:pPr>
        <w:pStyle w:val="Default"/>
        <w:rPr>
          <w:rFonts w:ascii="Century Gothic" w:hAnsi="Century Gothic"/>
          <w:sz w:val="2"/>
          <w:szCs w:val="2"/>
        </w:rPr>
      </w:pPr>
    </w:p>
    <w:p w14:paraId="062C04EC" w14:textId="77777777" w:rsidR="0055452D" w:rsidRPr="00AC2271" w:rsidRDefault="0055452D" w:rsidP="0055452D">
      <w:pPr>
        <w:pStyle w:val="Default"/>
        <w:rPr>
          <w:rFonts w:ascii="Century Gothic" w:hAnsi="Century Gothic"/>
          <w:sz w:val="2"/>
          <w:szCs w:val="2"/>
        </w:rPr>
      </w:pPr>
    </w:p>
    <w:tbl>
      <w:tblPr>
        <w:tblW w:w="94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5"/>
        <w:gridCol w:w="2126"/>
        <w:gridCol w:w="2126"/>
        <w:gridCol w:w="2126"/>
      </w:tblGrid>
      <w:tr w:rsidR="0055452D" w:rsidRPr="00AC2271" w14:paraId="0FDB4869" w14:textId="77777777" w:rsidTr="00866384">
        <w:trPr>
          <w:trHeight w:val="99"/>
        </w:trPr>
        <w:tc>
          <w:tcPr>
            <w:tcW w:w="3085" w:type="dxa"/>
          </w:tcPr>
          <w:p w14:paraId="61C591B9"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Prêt non bancaire :</w:t>
            </w:r>
          </w:p>
        </w:tc>
        <w:tc>
          <w:tcPr>
            <w:tcW w:w="2126" w:type="dxa"/>
          </w:tcPr>
          <w:p w14:paraId="737444B0" w14:textId="77777777" w:rsidR="0055452D" w:rsidRPr="00AC2271" w:rsidRDefault="0055452D" w:rsidP="00866384">
            <w:pPr>
              <w:pStyle w:val="Default"/>
              <w:rPr>
                <w:rFonts w:ascii="Century Gothic" w:hAnsi="Century Gothic"/>
                <w:sz w:val="20"/>
                <w:szCs w:val="20"/>
              </w:rPr>
            </w:pPr>
          </w:p>
        </w:tc>
        <w:tc>
          <w:tcPr>
            <w:tcW w:w="2126" w:type="dxa"/>
          </w:tcPr>
          <w:p w14:paraId="4E7C1603" w14:textId="77777777" w:rsidR="0055452D" w:rsidRPr="00AC2271" w:rsidRDefault="0055452D" w:rsidP="00866384">
            <w:pPr>
              <w:pStyle w:val="Default"/>
              <w:rPr>
                <w:rFonts w:ascii="Century Gothic" w:hAnsi="Century Gothic"/>
                <w:sz w:val="20"/>
                <w:szCs w:val="20"/>
              </w:rPr>
            </w:pPr>
          </w:p>
        </w:tc>
        <w:tc>
          <w:tcPr>
            <w:tcW w:w="2126" w:type="dxa"/>
          </w:tcPr>
          <w:p w14:paraId="09655785" w14:textId="77777777" w:rsidR="0055452D" w:rsidRPr="00AC2271" w:rsidRDefault="0055452D" w:rsidP="00866384">
            <w:pPr>
              <w:pStyle w:val="Default"/>
              <w:rPr>
                <w:rFonts w:ascii="Century Gothic" w:hAnsi="Century Gothic"/>
                <w:sz w:val="20"/>
                <w:szCs w:val="20"/>
              </w:rPr>
            </w:pPr>
          </w:p>
        </w:tc>
      </w:tr>
      <w:tr w:rsidR="0055452D" w:rsidRPr="00AC2271" w14:paraId="3EDCD370" w14:textId="77777777" w:rsidTr="00866384">
        <w:trPr>
          <w:trHeight w:val="99"/>
        </w:trPr>
        <w:tc>
          <w:tcPr>
            <w:tcW w:w="3085" w:type="dxa"/>
          </w:tcPr>
          <w:p w14:paraId="6A75955F"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Nom / Prénom / Dénomination</w:t>
            </w:r>
          </w:p>
        </w:tc>
        <w:tc>
          <w:tcPr>
            <w:tcW w:w="2126" w:type="dxa"/>
          </w:tcPr>
          <w:p w14:paraId="3BF04450" w14:textId="77777777" w:rsidR="0055452D" w:rsidRPr="00AC2271" w:rsidRDefault="0055452D" w:rsidP="00866384">
            <w:pPr>
              <w:pStyle w:val="Default"/>
              <w:rPr>
                <w:rFonts w:ascii="Century Gothic" w:hAnsi="Century Gothic"/>
                <w:sz w:val="20"/>
                <w:szCs w:val="20"/>
              </w:rPr>
            </w:pPr>
          </w:p>
        </w:tc>
        <w:tc>
          <w:tcPr>
            <w:tcW w:w="2126" w:type="dxa"/>
          </w:tcPr>
          <w:p w14:paraId="0B7992FF" w14:textId="77777777" w:rsidR="0055452D" w:rsidRPr="00AC2271" w:rsidRDefault="0055452D" w:rsidP="00866384">
            <w:pPr>
              <w:pStyle w:val="Default"/>
              <w:rPr>
                <w:rFonts w:ascii="Century Gothic" w:hAnsi="Century Gothic"/>
                <w:sz w:val="20"/>
                <w:szCs w:val="20"/>
              </w:rPr>
            </w:pPr>
          </w:p>
        </w:tc>
        <w:tc>
          <w:tcPr>
            <w:tcW w:w="2126" w:type="dxa"/>
          </w:tcPr>
          <w:p w14:paraId="5209039F" w14:textId="77777777" w:rsidR="0055452D" w:rsidRPr="00AC2271" w:rsidRDefault="0055452D" w:rsidP="00866384">
            <w:pPr>
              <w:pStyle w:val="Default"/>
              <w:rPr>
                <w:rFonts w:ascii="Century Gothic" w:hAnsi="Century Gothic"/>
                <w:sz w:val="20"/>
                <w:szCs w:val="20"/>
              </w:rPr>
            </w:pPr>
          </w:p>
        </w:tc>
      </w:tr>
      <w:tr w:rsidR="0055452D" w:rsidRPr="00AC2271" w14:paraId="69E2CF0C" w14:textId="77777777" w:rsidTr="00866384">
        <w:trPr>
          <w:trHeight w:val="99"/>
        </w:trPr>
        <w:tc>
          <w:tcPr>
            <w:tcW w:w="3085" w:type="dxa"/>
          </w:tcPr>
          <w:p w14:paraId="38A84003"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 </w:t>
            </w:r>
          </w:p>
        </w:tc>
        <w:tc>
          <w:tcPr>
            <w:tcW w:w="2126" w:type="dxa"/>
          </w:tcPr>
          <w:p w14:paraId="29AC8224" w14:textId="77777777" w:rsidR="0055452D" w:rsidRPr="00AC2271" w:rsidRDefault="0055452D" w:rsidP="00866384">
            <w:pPr>
              <w:pStyle w:val="Default"/>
              <w:rPr>
                <w:rFonts w:ascii="Century Gothic" w:hAnsi="Century Gothic"/>
                <w:sz w:val="20"/>
                <w:szCs w:val="20"/>
              </w:rPr>
            </w:pPr>
          </w:p>
        </w:tc>
        <w:tc>
          <w:tcPr>
            <w:tcW w:w="2126" w:type="dxa"/>
          </w:tcPr>
          <w:p w14:paraId="5A096AC1" w14:textId="77777777" w:rsidR="0055452D" w:rsidRPr="00AC2271" w:rsidRDefault="0055452D" w:rsidP="00866384">
            <w:pPr>
              <w:pStyle w:val="Default"/>
              <w:rPr>
                <w:rFonts w:ascii="Century Gothic" w:hAnsi="Century Gothic"/>
                <w:sz w:val="20"/>
                <w:szCs w:val="20"/>
              </w:rPr>
            </w:pPr>
          </w:p>
        </w:tc>
        <w:tc>
          <w:tcPr>
            <w:tcW w:w="2126" w:type="dxa"/>
          </w:tcPr>
          <w:p w14:paraId="3651597D" w14:textId="77777777" w:rsidR="0055452D" w:rsidRPr="00AC2271" w:rsidRDefault="0055452D" w:rsidP="00866384">
            <w:pPr>
              <w:pStyle w:val="Default"/>
              <w:rPr>
                <w:rFonts w:ascii="Century Gothic" w:hAnsi="Century Gothic"/>
                <w:sz w:val="20"/>
                <w:szCs w:val="20"/>
              </w:rPr>
            </w:pPr>
          </w:p>
        </w:tc>
      </w:tr>
      <w:tr w:rsidR="0055452D" w:rsidRPr="00AC2271" w14:paraId="56F4F337" w14:textId="77777777" w:rsidTr="00866384">
        <w:trPr>
          <w:trHeight w:val="99"/>
        </w:trPr>
        <w:tc>
          <w:tcPr>
            <w:tcW w:w="3085" w:type="dxa"/>
          </w:tcPr>
          <w:p w14:paraId="3D2DF9DE"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Montant : </w:t>
            </w:r>
          </w:p>
        </w:tc>
        <w:tc>
          <w:tcPr>
            <w:tcW w:w="2126" w:type="dxa"/>
          </w:tcPr>
          <w:p w14:paraId="27D792D1" w14:textId="77777777" w:rsidR="0055452D" w:rsidRPr="00AC2271" w:rsidRDefault="0055452D" w:rsidP="00866384">
            <w:pPr>
              <w:pStyle w:val="Default"/>
              <w:rPr>
                <w:rFonts w:ascii="Century Gothic" w:hAnsi="Century Gothic"/>
                <w:sz w:val="20"/>
                <w:szCs w:val="20"/>
              </w:rPr>
            </w:pPr>
          </w:p>
        </w:tc>
        <w:tc>
          <w:tcPr>
            <w:tcW w:w="2126" w:type="dxa"/>
          </w:tcPr>
          <w:p w14:paraId="14281540" w14:textId="77777777" w:rsidR="0055452D" w:rsidRPr="00AC2271" w:rsidRDefault="0055452D" w:rsidP="00866384">
            <w:pPr>
              <w:pStyle w:val="Default"/>
              <w:rPr>
                <w:rFonts w:ascii="Century Gothic" w:hAnsi="Century Gothic"/>
                <w:sz w:val="20"/>
                <w:szCs w:val="20"/>
              </w:rPr>
            </w:pPr>
          </w:p>
        </w:tc>
        <w:tc>
          <w:tcPr>
            <w:tcW w:w="2126" w:type="dxa"/>
          </w:tcPr>
          <w:p w14:paraId="60C3EA00" w14:textId="77777777" w:rsidR="0055452D" w:rsidRPr="00AC2271" w:rsidRDefault="0055452D" w:rsidP="00866384">
            <w:pPr>
              <w:pStyle w:val="Default"/>
              <w:rPr>
                <w:rFonts w:ascii="Century Gothic" w:hAnsi="Century Gothic"/>
                <w:sz w:val="20"/>
                <w:szCs w:val="20"/>
              </w:rPr>
            </w:pPr>
          </w:p>
        </w:tc>
      </w:tr>
    </w:tbl>
    <w:p w14:paraId="0E23706E" w14:textId="77777777" w:rsidR="0055452D" w:rsidRDefault="0055452D" w:rsidP="0055452D">
      <w:pPr>
        <w:pStyle w:val="Default"/>
        <w:rPr>
          <w:rFonts w:ascii="Century Gothic" w:hAnsi="Century Gothic"/>
          <w:sz w:val="2"/>
          <w:szCs w:val="2"/>
        </w:rPr>
      </w:pPr>
    </w:p>
    <w:p w14:paraId="009CF193" w14:textId="77777777" w:rsidR="0055452D" w:rsidRDefault="0055452D" w:rsidP="0055452D">
      <w:pPr>
        <w:pStyle w:val="Default"/>
        <w:rPr>
          <w:rFonts w:ascii="Century Gothic" w:hAnsi="Century Gothic"/>
          <w:sz w:val="2"/>
          <w:szCs w:val="2"/>
        </w:rPr>
      </w:pPr>
    </w:p>
    <w:p w14:paraId="1FEC3E11" w14:textId="77777777" w:rsidR="0055452D" w:rsidRDefault="0055452D" w:rsidP="0055452D">
      <w:pPr>
        <w:pStyle w:val="Default"/>
        <w:rPr>
          <w:rFonts w:ascii="Century Gothic" w:hAnsi="Century Gothic"/>
          <w:sz w:val="2"/>
          <w:szCs w:val="2"/>
        </w:rPr>
      </w:pPr>
    </w:p>
    <w:p w14:paraId="4515C55A" w14:textId="77777777" w:rsidR="0055452D" w:rsidRPr="00AC2271" w:rsidRDefault="0055452D" w:rsidP="0055452D">
      <w:pPr>
        <w:pStyle w:val="Default"/>
        <w:rPr>
          <w:rFonts w:ascii="Century Gothic" w:hAnsi="Century Gothic"/>
          <w:sz w:val="2"/>
          <w:szCs w:val="2"/>
        </w:rPr>
      </w:pPr>
    </w:p>
    <w:tbl>
      <w:tblPr>
        <w:tblW w:w="94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5"/>
        <w:gridCol w:w="2126"/>
        <w:gridCol w:w="2126"/>
        <w:gridCol w:w="2126"/>
      </w:tblGrid>
      <w:tr w:rsidR="0055452D" w:rsidRPr="00AC2271" w14:paraId="245E8407" w14:textId="77777777" w:rsidTr="00866384">
        <w:trPr>
          <w:trHeight w:val="99"/>
        </w:trPr>
        <w:tc>
          <w:tcPr>
            <w:tcW w:w="3085" w:type="dxa"/>
          </w:tcPr>
          <w:p w14:paraId="6F40F55B"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Autre : nature à préciser</w:t>
            </w:r>
          </w:p>
        </w:tc>
        <w:tc>
          <w:tcPr>
            <w:tcW w:w="2126" w:type="dxa"/>
          </w:tcPr>
          <w:p w14:paraId="2A119C8C" w14:textId="77777777" w:rsidR="0055452D" w:rsidRPr="00AC2271" w:rsidRDefault="0055452D" w:rsidP="00866384">
            <w:pPr>
              <w:pStyle w:val="Default"/>
              <w:rPr>
                <w:rFonts w:ascii="Century Gothic" w:hAnsi="Century Gothic"/>
                <w:sz w:val="20"/>
                <w:szCs w:val="20"/>
              </w:rPr>
            </w:pPr>
          </w:p>
        </w:tc>
        <w:tc>
          <w:tcPr>
            <w:tcW w:w="2126" w:type="dxa"/>
          </w:tcPr>
          <w:p w14:paraId="00AF5D56" w14:textId="77777777" w:rsidR="0055452D" w:rsidRPr="00AC2271" w:rsidRDefault="0055452D" w:rsidP="00866384">
            <w:pPr>
              <w:pStyle w:val="Default"/>
              <w:rPr>
                <w:rFonts w:ascii="Century Gothic" w:hAnsi="Century Gothic"/>
                <w:sz w:val="20"/>
                <w:szCs w:val="20"/>
              </w:rPr>
            </w:pPr>
          </w:p>
        </w:tc>
        <w:tc>
          <w:tcPr>
            <w:tcW w:w="2126" w:type="dxa"/>
          </w:tcPr>
          <w:p w14:paraId="629C61BD" w14:textId="77777777" w:rsidR="0055452D" w:rsidRPr="00AC2271" w:rsidRDefault="0055452D" w:rsidP="00866384">
            <w:pPr>
              <w:pStyle w:val="Default"/>
              <w:rPr>
                <w:rFonts w:ascii="Century Gothic" w:hAnsi="Century Gothic"/>
                <w:sz w:val="20"/>
                <w:szCs w:val="20"/>
              </w:rPr>
            </w:pPr>
          </w:p>
        </w:tc>
      </w:tr>
      <w:tr w:rsidR="0055452D" w:rsidRPr="00AC2271" w14:paraId="26C6DCD8" w14:textId="77777777" w:rsidTr="00866384">
        <w:trPr>
          <w:trHeight w:val="99"/>
        </w:trPr>
        <w:tc>
          <w:tcPr>
            <w:tcW w:w="3085" w:type="dxa"/>
          </w:tcPr>
          <w:p w14:paraId="58FBC2DA"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Nom / Prénom / Dénomination</w:t>
            </w:r>
          </w:p>
        </w:tc>
        <w:tc>
          <w:tcPr>
            <w:tcW w:w="2126" w:type="dxa"/>
          </w:tcPr>
          <w:p w14:paraId="4D6F1BE2" w14:textId="77777777" w:rsidR="0055452D" w:rsidRPr="00AC2271" w:rsidRDefault="0055452D" w:rsidP="00866384">
            <w:pPr>
              <w:pStyle w:val="Default"/>
              <w:rPr>
                <w:rFonts w:ascii="Century Gothic" w:hAnsi="Century Gothic"/>
                <w:sz w:val="20"/>
                <w:szCs w:val="20"/>
              </w:rPr>
            </w:pPr>
          </w:p>
        </w:tc>
        <w:tc>
          <w:tcPr>
            <w:tcW w:w="2126" w:type="dxa"/>
          </w:tcPr>
          <w:p w14:paraId="3A8D7C27" w14:textId="77777777" w:rsidR="0055452D" w:rsidRPr="00AC2271" w:rsidRDefault="0055452D" w:rsidP="00866384">
            <w:pPr>
              <w:pStyle w:val="Default"/>
              <w:rPr>
                <w:rFonts w:ascii="Century Gothic" w:hAnsi="Century Gothic"/>
                <w:sz w:val="20"/>
                <w:szCs w:val="20"/>
              </w:rPr>
            </w:pPr>
          </w:p>
        </w:tc>
        <w:tc>
          <w:tcPr>
            <w:tcW w:w="2126" w:type="dxa"/>
          </w:tcPr>
          <w:p w14:paraId="60E0AFD8" w14:textId="77777777" w:rsidR="0055452D" w:rsidRPr="00AC2271" w:rsidRDefault="0055452D" w:rsidP="00866384">
            <w:pPr>
              <w:pStyle w:val="Default"/>
              <w:rPr>
                <w:rFonts w:ascii="Century Gothic" w:hAnsi="Century Gothic"/>
                <w:sz w:val="20"/>
                <w:szCs w:val="20"/>
              </w:rPr>
            </w:pPr>
          </w:p>
        </w:tc>
      </w:tr>
      <w:tr w:rsidR="0055452D" w:rsidRPr="00AC2271" w14:paraId="2CDF5940" w14:textId="77777777" w:rsidTr="00866384">
        <w:trPr>
          <w:trHeight w:val="99"/>
        </w:trPr>
        <w:tc>
          <w:tcPr>
            <w:tcW w:w="3085" w:type="dxa"/>
          </w:tcPr>
          <w:p w14:paraId="3613091C"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Adresse : </w:t>
            </w:r>
          </w:p>
        </w:tc>
        <w:tc>
          <w:tcPr>
            <w:tcW w:w="2126" w:type="dxa"/>
          </w:tcPr>
          <w:p w14:paraId="13514B52" w14:textId="77777777" w:rsidR="0055452D" w:rsidRPr="00AC2271" w:rsidRDefault="0055452D" w:rsidP="00866384">
            <w:pPr>
              <w:pStyle w:val="Default"/>
              <w:rPr>
                <w:rFonts w:ascii="Century Gothic" w:hAnsi="Century Gothic"/>
                <w:sz w:val="20"/>
                <w:szCs w:val="20"/>
              </w:rPr>
            </w:pPr>
          </w:p>
        </w:tc>
        <w:tc>
          <w:tcPr>
            <w:tcW w:w="2126" w:type="dxa"/>
          </w:tcPr>
          <w:p w14:paraId="30C33B97" w14:textId="77777777" w:rsidR="0055452D" w:rsidRPr="00AC2271" w:rsidRDefault="0055452D" w:rsidP="00866384">
            <w:pPr>
              <w:pStyle w:val="Default"/>
              <w:rPr>
                <w:rFonts w:ascii="Century Gothic" w:hAnsi="Century Gothic"/>
                <w:sz w:val="20"/>
                <w:szCs w:val="20"/>
              </w:rPr>
            </w:pPr>
          </w:p>
        </w:tc>
        <w:tc>
          <w:tcPr>
            <w:tcW w:w="2126" w:type="dxa"/>
          </w:tcPr>
          <w:p w14:paraId="4CD1EF8A" w14:textId="77777777" w:rsidR="0055452D" w:rsidRPr="00AC2271" w:rsidRDefault="0055452D" w:rsidP="00866384">
            <w:pPr>
              <w:pStyle w:val="Default"/>
              <w:rPr>
                <w:rFonts w:ascii="Century Gothic" w:hAnsi="Century Gothic"/>
                <w:sz w:val="20"/>
                <w:szCs w:val="20"/>
              </w:rPr>
            </w:pPr>
          </w:p>
        </w:tc>
      </w:tr>
      <w:tr w:rsidR="0055452D" w:rsidRPr="00AC2271" w14:paraId="7C0006AC" w14:textId="77777777" w:rsidTr="00866384">
        <w:trPr>
          <w:trHeight w:val="99"/>
        </w:trPr>
        <w:tc>
          <w:tcPr>
            <w:tcW w:w="3085" w:type="dxa"/>
          </w:tcPr>
          <w:p w14:paraId="0F6FB71B" w14:textId="77777777" w:rsidR="0055452D" w:rsidRPr="00AC2271" w:rsidRDefault="0055452D" w:rsidP="00866384">
            <w:pPr>
              <w:pStyle w:val="Default"/>
              <w:rPr>
                <w:rFonts w:ascii="Century Gothic" w:hAnsi="Century Gothic"/>
                <w:sz w:val="20"/>
                <w:szCs w:val="20"/>
              </w:rPr>
            </w:pPr>
            <w:r w:rsidRPr="00AC2271">
              <w:rPr>
                <w:rFonts w:ascii="Century Gothic" w:hAnsi="Century Gothic"/>
                <w:sz w:val="20"/>
                <w:szCs w:val="20"/>
              </w:rPr>
              <w:t xml:space="preserve">Montant : </w:t>
            </w:r>
          </w:p>
        </w:tc>
        <w:tc>
          <w:tcPr>
            <w:tcW w:w="2126" w:type="dxa"/>
          </w:tcPr>
          <w:p w14:paraId="4BD04BE4" w14:textId="77777777" w:rsidR="0055452D" w:rsidRPr="00AC2271" w:rsidRDefault="0055452D" w:rsidP="00866384">
            <w:pPr>
              <w:pStyle w:val="Default"/>
              <w:rPr>
                <w:rFonts w:ascii="Century Gothic" w:hAnsi="Century Gothic"/>
                <w:sz w:val="20"/>
                <w:szCs w:val="20"/>
              </w:rPr>
            </w:pPr>
          </w:p>
        </w:tc>
        <w:tc>
          <w:tcPr>
            <w:tcW w:w="2126" w:type="dxa"/>
          </w:tcPr>
          <w:p w14:paraId="10FC55CE" w14:textId="77777777" w:rsidR="0055452D" w:rsidRPr="00AC2271" w:rsidRDefault="0055452D" w:rsidP="00866384">
            <w:pPr>
              <w:pStyle w:val="Default"/>
              <w:rPr>
                <w:rFonts w:ascii="Century Gothic" w:hAnsi="Century Gothic"/>
                <w:sz w:val="20"/>
                <w:szCs w:val="20"/>
              </w:rPr>
            </w:pPr>
          </w:p>
        </w:tc>
        <w:tc>
          <w:tcPr>
            <w:tcW w:w="2126" w:type="dxa"/>
          </w:tcPr>
          <w:p w14:paraId="3B74697F" w14:textId="77777777" w:rsidR="0055452D" w:rsidRPr="00AC2271" w:rsidRDefault="0055452D" w:rsidP="00866384">
            <w:pPr>
              <w:pStyle w:val="Default"/>
              <w:rPr>
                <w:rFonts w:ascii="Century Gothic" w:hAnsi="Century Gothic"/>
                <w:sz w:val="20"/>
                <w:szCs w:val="20"/>
              </w:rPr>
            </w:pPr>
          </w:p>
        </w:tc>
      </w:tr>
    </w:tbl>
    <w:p w14:paraId="280CF703" w14:textId="77777777" w:rsidR="0055452D" w:rsidRPr="0055452D" w:rsidRDefault="0055452D" w:rsidP="0055452D">
      <w:pPr>
        <w:pStyle w:val="Default"/>
        <w:rPr>
          <w:rFonts w:ascii="Century Gothic" w:hAnsi="Century Gothic"/>
          <w:sz w:val="18"/>
          <w:szCs w:val="18"/>
        </w:rPr>
      </w:pPr>
    </w:p>
    <w:p w14:paraId="6BD1657A" w14:textId="77777777" w:rsidR="0055452D" w:rsidRPr="0055452D" w:rsidRDefault="0055452D" w:rsidP="0055452D">
      <w:pPr>
        <w:rPr>
          <w:rFonts w:ascii="Century Gothic" w:hAnsi="Century Gothic"/>
          <w:sz w:val="20"/>
          <w:szCs w:val="20"/>
        </w:rPr>
      </w:pPr>
      <w:r w:rsidRPr="0055452D">
        <w:rPr>
          <w:rFonts w:ascii="Century Gothic" w:hAnsi="Century Gothic"/>
          <w:sz w:val="20"/>
          <w:szCs w:val="20"/>
        </w:rPr>
        <w:t xml:space="preserve">Date : </w:t>
      </w:r>
    </w:p>
    <w:p w14:paraId="5B2EE584" w14:textId="6A8CBA38" w:rsidR="0055452D" w:rsidRPr="0055452D" w:rsidRDefault="0055452D" w:rsidP="0055452D">
      <w:pPr>
        <w:rPr>
          <w:rFonts w:ascii="Century Gothic" w:hAnsi="Century Gothic"/>
          <w:sz w:val="20"/>
          <w:szCs w:val="20"/>
        </w:rPr>
      </w:pPr>
      <w:r w:rsidRPr="0055452D">
        <w:rPr>
          <w:rFonts w:ascii="Century Gothic" w:hAnsi="Century Gothic"/>
          <w:sz w:val="20"/>
          <w:szCs w:val="20"/>
        </w:rPr>
        <w:t>Prénom et Nom</w:t>
      </w:r>
      <w:r>
        <w:rPr>
          <w:rFonts w:ascii="Century Gothic" w:hAnsi="Century Gothic"/>
          <w:sz w:val="20"/>
          <w:szCs w:val="20"/>
        </w:rPr>
        <w:t xml:space="preserve"> </w:t>
      </w:r>
      <w:r w:rsidRPr="0055452D">
        <w:rPr>
          <w:rFonts w:ascii="Century Gothic" w:hAnsi="Century Gothic"/>
          <w:sz w:val="20"/>
          <w:szCs w:val="20"/>
        </w:rPr>
        <w:t xml:space="preserve">: </w:t>
      </w:r>
    </w:p>
    <w:p w14:paraId="3127DDE2" w14:textId="77777777" w:rsidR="0055452D" w:rsidRPr="0055452D" w:rsidRDefault="0055452D" w:rsidP="0055452D">
      <w:pPr>
        <w:rPr>
          <w:rFonts w:ascii="Century Gothic" w:hAnsi="Century Gothic"/>
          <w:sz w:val="20"/>
          <w:szCs w:val="20"/>
        </w:rPr>
      </w:pPr>
      <w:r w:rsidRPr="0055452D">
        <w:rPr>
          <w:rFonts w:ascii="Century Gothic" w:hAnsi="Century Gothic"/>
          <w:sz w:val="20"/>
          <w:szCs w:val="20"/>
        </w:rPr>
        <w:t xml:space="preserve">En qualité de : </w:t>
      </w:r>
    </w:p>
    <w:p w14:paraId="6177F447" w14:textId="77777777" w:rsidR="0055452D" w:rsidRPr="0055452D" w:rsidRDefault="0055452D" w:rsidP="0055452D">
      <w:pPr>
        <w:rPr>
          <w:rFonts w:ascii="Century Gothic" w:hAnsi="Century Gothic"/>
          <w:sz w:val="20"/>
          <w:szCs w:val="20"/>
        </w:rPr>
      </w:pPr>
      <w:r w:rsidRPr="0055452D">
        <w:rPr>
          <w:rFonts w:ascii="Century Gothic" w:hAnsi="Century Gothic"/>
          <w:sz w:val="20"/>
          <w:szCs w:val="20"/>
        </w:rPr>
        <w:t xml:space="preserve">Personne ayant reçu pouvoir (dans ce cas joindre le pouvoir) </w:t>
      </w:r>
    </w:p>
    <w:p w14:paraId="71A61E22" w14:textId="33D0DE28" w:rsidR="0036101D" w:rsidRPr="0055452D" w:rsidRDefault="0055452D" w:rsidP="0055452D">
      <w:pPr>
        <w:rPr>
          <w:rFonts w:ascii="Century Gothic" w:hAnsi="Century Gothic"/>
          <w:sz w:val="20"/>
          <w:szCs w:val="20"/>
        </w:rPr>
      </w:pPr>
      <w:r w:rsidRPr="0055452D">
        <w:rPr>
          <w:rFonts w:ascii="Century Gothic" w:hAnsi="Century Gothic"/>
          <w:sz w:val="20"/>
          <w:szCs w:val="20"/>
        </w:rPr>
        <w:t>Signature :</w:t>
      </w:r>
    </w:p>
    <w:sectPr w:rsidR="0036101D" w:rsidRPr="0055452D" w:rsidSect="00617990">
      <w:pgSz w:w="11906" w:h="16838"/>
      <w:pgMar w:top="567" w:right="849" w:bottom="0" w:left="851" w:header="709" w:footer="2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0023" w14:textId="77777777" w:rsidR="007F10E9" w:rsidRDefault="007F10E9">
      <w:r>
        <w:separator/>
      </w:r>
    </w:p>
  </w:endnote>
  <w:endnote w:type="continuationSeparator" w:id="0">
    <w:p w14:paraId="66CC2337" w14:textId="77777777" w:rsidR="007F10E9" w:rsidRDefault="007F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L">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G Omega">
    <w:altName w:val="Lucida Sans Unicode"/>
    <w:charset w:val="00"/>
    <w:family w:val="swiss"/>
    <w:pitch w:val="variable"/>
    <w:sig w:usb0="00000007" w:usb1="00000000" w:usb2="00000000" w:usb3="00000000" w:csb0="00000093" w:csb1="00000000"/>
  </w:font>
  <w:font w:name="Arial, HELVETICA">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DA43" w14:textId="77777777" w:rsidR="007F10E9" w:rsidRDefault="007F10E9">
      <w:r>
        <w:separator/>
      </w:r>
    </w:p>
  </w:footnote>
  <w:footnote w:type="continuationSeparator" w:id="0">
    <w:p w14:paraId="39589DAE" w14:textId="77777777" w:rsidR="007F10E9" w:rsidRDefault="007F1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31A2"/>
    <w:multiLevelType w:val="multilevel"/>
    <w:tmpl w:val="9D6492A2"/>
    <w:lvl w:ilvl="0">
      <w:start w:val="1"/>
      <w:numFmt w:val="decimal"/>
      <w:lvlText w:val="%1."/>
      <w:lvlJc w:val="left"/>
      <w:pPr>
        <w:ind w:left="720" w:hanging="360"/>
      </w:pPr>
      <w:rPr>
        <w:rFonts w:ascii="Century Schoolbook L" w:eastAsia="Times New Roman" w:hAnsi="Century Schoolbook L" w:cs="Times New Roman"/>
        <w:b/>
        <w:color w:val="000000"/>
        <w:sz w:val="22"/>
        <w:szCs w:val="22"/>
        <w:u w:val="none"/>
        <w:lang w:val="fr-FR"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6766D95"/>
    <w:multiLevelType w:val="hybridMultilevel"/>
    <w:tmpl w:val="65BC6B44"/>
    <w:lvl w:ilvl="0" w:tplc="A5B23076">
      <w:start w:val="1"/>
      <w:numFmt w:val="bullet"/>
      <w:lvlText w:val=""/>
      <w:lvlJc w:val="left"/>
      <w:pPr>
        <w:tabs>
          <w:tab w:val="num" w:pos="-183"/>
        </w:tabs>
        <w:ind w:left="-13" w:hanging="167"/>
      </w:pPr>
      <w:rPr>
        <w:rFonts w:ascii="Symbol" w:hAnsi="Symbol"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22BC4B44"/>
    <w:multiLevelType w:val="hybridMultilevel"/>
    <w:tmpl w:val="71F6808A"/>
    <w:lvl w:ilvl="0" w:tplc="1D6E789E">
      <w:start w:val="1"/>
      <w:numFmt w:val="bullet"/>
      <w:lvlText w:val=""/>
      <w:lvlJc w:val="left"/>
      <w:pPr>
        <w:tabs>
          <w:tab w:val="num" w:pos="567"/>
        </w:tabs>
        <w:ind w:left="680" w:hanging="396"/>
      </w:pPr>
      <w:rPr>
        <w:rFonts w:ascii="Wingdings" w:hAnsi="Wingdings" w:hint="default"/>
      </w:rPr>
    </w:lvl>
    <w:lvl w:ilvl="1" w:tplc="040C0003">
      <w:start w:val="1"/>
      <w:numFmt w:val="bullet"/>
      <w:lvlText w:val="o"/>
      <w:lvlJc w:val="left"/>
      <w:pPr>
        <w:tabs>
          <w:tab w:val="num" w:pos="1320"/>
        </w:tabs>
        <w:ind w:left="1320" w:hanging="360"/>
      </w:pPr>
      <w:rPr>
        <w:rFonts w:ascii="Courier New" w:hAnsi="Courier New" w:hint="default"/>
      </w:rPr>
    </w:lvl>
    <w:lvl w:ilvl="2" w:tplc="040C0005">
      <w:start w:val="1"/>
      <w:numFmt w:val="bullet"/>
      <w:lvlText w:val=""/>
      <w:lvlJc w:val="left"/>
      <w:pPr>
        <w:tabs>
          <w:tab w:val="num" w:pos="2040"/>
        </w:tabs>
        <w:ind w:left="2040" w:hanging="360"/>
      </w:pPr>
      <w:rPr>
        <w:rFonts w:ascii="Wingdings" w:hAnsi="Wingdings" w:hint="default"/>
      </w:rPr>
    </w:lvl>
    <w:lvl w:ilvl="3" w:tplc="040C0001">
      <w:start w:val="1"/>
      <w:numFmt w:val="bullet"/>
      <w:lvlText w:val=""/>
      <w:lvlJc w:val="left"/>
      <w:pPr>
        <w:tabs>
          <w:tab w:val="num" w:pos="2760"/>
        </w:tabs>
        <w:ind w:left="2760" w:hanging="360"/>
      </w:pPr>
      <w:rPr>
        <w:rFonts w:ascii="Symbol" w:hAnsi="Symbol" w:hint="default"/>
      </w:rPr>
    </w:lvl>
    <w:lvl w:ilvl="4" w:tplc="040C0003">
      <w:start w:val="1"/>
      <w:numFmt w:val="bullet"/>
      <w:lvlText w:val="o"/>
      <w:lvlJc w:val="left"/>
      <w:pPr>
        <w:tabs>
          <w:tab w:val="num" w:pos="3480"/>
        </w:tabs>
        <w:ind w:left="3480" w:hanging="360"/>
      </w:pPr>
      <w:rPr>
        <w:rFonts w:ascii="Courier New" w:hAnsi="Courier New" w:hint="default"/>
      </w:rPr>
    </w:lvl>
    <w:lvl w:ilvl="5" w:tplc="040C0005">
      <w:start w:val="1"/>
      <w:numFmt w:val="bullet"/>
      <w:lvlText w:val=""/>
      <w:lvlJc w:val="left"/>
      <w:pPr>
        <w:tabs>
          <w:tab w:val="num" w:pos="4200"/>
        </w:tabs>
        <w:ind w:left="4200" w:hanging="360"/>
      </w:pPr>
      <w:rPr>
        <w:rFonts w:ascii="Wingdings" w:hAnsi="Wingdings" w:hint="default"/>
      </w:rPr>
    </w:lvl>
    <w:lvl w:ilvl="6" w:tplc="040C0001">
      <w:start w:val="1"/>
      <w:numFmt w:val="bullet"/>
      <w:lvlText w:val=""/>
      <w:lvlJc w:val="left"/>
      <w:pPr>
        <w:tabs>
          <w:tab w:val="num" w:pos="4920"/>
        </w:tabs>
        <w:ind w:left="4920" w:hanging="360"/>
      </w:pPr>
      <w:rPr>
        <w:rFonts w:ascii="Symbol" w:hAnsi="Symbol" w:hint="default"/>
      </w:rPr>
    </w:lvl>
    <w:lvl w:ilvl="7" w:tplc="040C0003">
      <w:start w:val="1"/>
      <w:numFmt w:val="bullet"/>
      <w:lvlText w:val="o"/>
      <w:lvlJc w:val="left"/>
      <w:pPr>
        <w:tabs>
          <w:tab w:val="num" w:pos="5640"/>
        </w:tabs>
        <w:ind w:left="5640" w:hanging="360"/>
      </w:pPr>
      <w:rPr>
        <w:rFonts w:ascii="Courier New" w:hAnsi="Courier New" w:hint="default"/>
      </w:rPr>
    </w:lvl>
    <w:lvl w:ilvl="8" w:tplc="040C0005">
      <w:start w:val="1"/>
      <w:numFmt w:val="bullet"/>
      <w:lvlText w:val=""/>
      <w:lvlJc w:val="left"/>
      <w:pPr>
        <w:tabs>
          <w:tab w:val="num" w:pos="6360"/>
        </w:tabs>
        <w:ind w:left="6360" w:hanging="360"/>
      </w:pPr>
      <w:rPr>
        <w:rFonts w:ascii="Wingdings" w:hAnsi="Wingdings" w:hint="default"/>
      </w:rPr>
    </w:lvl>
  </w:abstractNum>
  <w:abstractNum w:abstractNumId="3" w15:restartNumberingAfterBreak="0">
    <w:nsid w:val="25A567A0"/>
    <w:multiLevelType w:val="hybridMultilevel"/>
    <w:tmpl w:val="0A501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36105C"/>
    <w:multiLevelType w:val="hybridMultilevel"/>
    <w:tmpl w:val="B42A2F62"/>
    <w:lvl w:ilvl="0" w:tplc="1FA2CFE2">
      <w:start w:val="1"/>
      <w:numFmt w:val="bullet"/>
      <w:lvlText w:val=""/>
      <w:lvlJc w:val="left"/>
      <w:pPr>
        <w:tabs>
          <w:tab w:val="num" w:pos="1014"/>
        </w:tabs>
        <w:ind w:left="1148" w:hanging="417"/>
      </w:pPr>
      <w:rPr>
        <w:rFonts w:ascii="Wingdings" w:hAnsi="Wingdings" w:hint="default"/>
      </w:rPr>
    </w:lvl>
    <w:lvl w:ilvl="1" w:tplc="040C0003">
      <w:start w:val="1"/>
      <w:numFmt w:val="bullet"/>
      <w:lvlText w:val="o"/>
      <w:lvlJc w:val="left"/>
      <w:pPr>
        <w:tabs>
          <w:tab w:val="num" w:pos="1320"/>
        </w:tabs>
        <w:ind w:left="1320" w:hanging="360"/>
      </w:pPr>
      <w:rPr>
        <w:rFonts w:ascii="Courier New" w:hAnsi="Courier New" w:hint="default"/>
      </w:rPr>
    </w:lvl>
    <w:lvl w:ilvl="2" w:tplc="040C0005">
      <w:start w:val="1"/>
      <w:numFmt w:val="bullet"/>
      <w:lvlText w:val=""/>
      <w:lvlJc w:val="left"/>
      <w:pPr>
        <w:tabs>
          <w:tab w:val="num" w:pos="2040"/>
        </w:tabs>
        <w:ind w:left="2040" w:hanging="360"/>
      </w:pPr>
      <w:rPr>
        <w:rFonts w:ascii="Wingdings" w:hAnsi="Wingdings" w:hint="default"/>
      </w:rPr>
    </w:lvl>
    <w:lvl w:ilvl="3" w:tplc="040C0001">
      <w:start w:val="1"/>
      <w:numFmt w:val="bullet"/>
      <w:lvlText w:val=""/>
      <w:lvlJc w:val="left"/>
      <w:pPr>
        <w:tabs>
          <w:tab w:val="num" w:pos="2760"/>
        </w:tabs>
        <w:ind w:left="2760" w:hanging="360"/>
      </w:pPr>
      <w:rPr>
        <w:rFonts w:ascii="Symbol" w:hAnsi="Symbol" w:hint="default"/>
      </w:rPr>
    </w:lvl>
    <w:lvl w:ilvl="4" w:tplc="040C0003">
      <w:start w:val="1"/>
      <w:numFmt w:val="bullet"/>
      <w:lvlText w:val="o"/>
      <w:lvlJc w:val="left"/>
      <w:pPr>
        <w:tabs>
          <w:tab w:val="num" w:pos="3480"/>
        </w:tabs>
        <w:ind w:left="3480" w:hanging="360"/>
      </w:pPr>
      <w:rPr>
        <w:rFonts w:ascii="Courier New" w:hAnsi="Courier New" w:hint="default"/>
      </w:rPr>
    </w:lvl>
    <w:lvl w:ilvl="5" w:tplc="040C0005">
      <w:start w:val="1"/>
      <w:numFmt w:val="bullet"/>
      <w:lvlText w:val=""/>
      <w:lvlJc w:val="left"/>
      <w:pPr>
        <w:tabs>
          <w:tab w:val="num" w:pos="4200"/>
        </w:tabs>
        <w:ind w:left="4200" w:hanging="360"/>
      </w:pPr>
      <w:rPr>
        <w:rFonts w:ascii="Wingdings" w:hAnsi="Wingdings" w:hint="default"/>
      </w:rPr>
    </w:lvl>
    <w:lvl w:ilvl="6" w:tplc="040C0001">
      <w:start w:val="1"/>
      <w:numFmt w:val="bullet"/>
      <w:lvlText w:val=""/>
      <w:lvlJc w:val="left"/>
      <w:pPr>
        <w:tabs>
          <w:tab w:val="num" w:pos="4920"/>
        </w:tabs>
        <w:ind w:left="4920" w:hanging="360"/>
      </w:pPr>
      <w:rPr>
        <w:rFonts w:ascii="Symbol" w:hAnsi="Symbol" w:hint="default"/>
      </w:rPr>
    </w:lvl>
    <w:lvl w:ilvl="7" w:tplc="040C0003">
      <w:start w:val="1"/>
      <w:numFmt w:val="bullet"/>
      <w:lvlText w:val="o"/>
      <w:lvlJc w:val="left"/>
      <w:pPr>
        <w:tabs>
          <w:tab w:val="num" w:pos="5640"/>
        </w:tabs>
        <w:ind w:left="5640" w:hanging="360"/>
      </w:pPr>
      <w:rPr>
        <w:rFonts w:ascii="Courier New" w:hAnsi="Courier New" w:hint="default"/>
      </w:rPr>
    </w:lvl>
    <w:lvl w:ilvl="8" w:tplc="040C0005">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36E7066E"/>
    <w:multiLevelType w:val="hybridMultilevel"/>
    <w:tmpl w:val="AA8EA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CE78A3"/>
    <w:multiLevelType w:val="hybridMultilevel"/>
    <w:tmpl w:val="B8341626"/>
    <w:lvl w:ilvl="0" w:tplc="235AB4DE">
      <w:start w:val="1"/>
      <w:numFmt w:val="bullet"/>
      <w:lvlText w:val=""/>
      <w:lvlJc w:val="left"/>
      <w:pPr>
        <w:tabs>
          <w:tab w:val="num" w:pos="180"/>
        </w:tabs>
        <w:ind w:left="180" w:hanging="360"/>
      </w:pPr>
      <w:rPr>
        <w:rFonts w:ascii="Symbol" w:hAnsi="Symbol"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390666BF"/>
    <w:multiLevelType w:val="hybridMultilevel"/>
    <w:tmpl w:val="F16A017A"/>
    <w:lvl w:ilvl="0" w:tplc="FD24E75A">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D4387E"/>
    <w:multiLevelType w:val="hybridMultilevel"/>
    <w:tmpl w:val="0ADCE294"/>
    <w:lvl w:ilvl="0" w:tplc="040C000D">
      <w:start w:val="1"/>
      <w:numFmt w:val="bullet"/>
      <w:lvlText w:val=""/>
      <w:lvlJc w:val="left"/>
      <w:pPr>
        <w:tabs>
          <w:tab w:val="num" w:pos="180"/>
        </w:tabs>
        <w:ind w:left="180" w:hanging="360"/>
      </w:pPr>
      <w:rPr>
        <w:rFonts w:ascii="Wingdings" w:hAnsi="Wingdings"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3EC01D2E"/>
    <w:multiLevelType w:val="multilevel"/>
    <w:tmpl w:val="4AAC3E34"/>
    <w:styleLink w:val="WW8Num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BB359A5"/>
    <w:multiLevelType w:val="hybridMultilevel"/>
    <w:tmpl w:val="B70822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843770"/>
    <w:multiLevelType w:val="hybridMultilevel"/>
    <w:tmpl w:val="F0EC4A2C"/>
    <w:lvl w:ilvl="0" w:tplc="A5B23076">
      <w:start w:val="1"/>
      <w:numFmt w:val="bullet"/>
      <w:lvlText w:val=""/>
      <w:lvlJc w:val="left"/>
      <w:pPr>
        <w:tabs>
          <w:tab w:val="num" w:pos="-183"/>
        </w:tabs>
        <w:ind w:left="-13" w:hanging="167"/>
      </w:pPr>
      <w:rPr>
        <w:rFonts w:ascii="Symbol" w:hAnsi="Symbol"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54686A60"/>
    <w:multiLevelType w:val="hybridMultilevel"/>
    <w:tmpl w:val="7CB25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AA0ED6"/>
    <w:multiLevelType w:val="hybridMultilevel"/>
    <w:tmpl w:val="1F4ACF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8F551C"/>
    <w:multiLevelType w:val="hybridMultilevel"/>
    <w:tmpl w:val="D272E146"/>
    <w:lvl w:ilvl="0" w:tplc="F54E7688">
      <w:start w:val="1"/>
      <w:numFmt w:val="bullet"/>
      <w:lvlText w:val=""/>
      <w:lvlJc w:val="left"/>
      <w:pPr>
        <w:tabs>
          <w:tab w:val="num" w:pos="284"/>
        </w:tabs>
        <w:ind w:left="284" w:hanging="284"/>
      </w:pPr>
      <w:rPr>
        <w:rFonts w:ascii="Wingdings" w:hAnsi="Wingdings" w:hint="default"/>
      </w:rPr>
    </w:lvl>
    <w:lvl w:ilvl="1" w:tplc="040C0003">
      <w:start w:val="1"/>
      <w:numFmt w:val="bullet"/>
      <w:lvlText w:val="o"/>
      <w:lvlJc w:val="left"/>
      <w:pPr>
        <w:tabs>
          <w:tab w:val="num" w:pos="1320"/>
        </w:tabs>
        <w:ind w:left="1320" w:hanging="360"/>
      </w:pPr>
      <w:rPr>
        <w:rFonts w:ascii="Courier New" w:hAnsi="Courier New" w:hint="default"/>
      </w:rPr>
    </w:lvl>
    <w:lvl w:ilvl="2" w:tplc="040C0005">
      <w:start w:val="1"/>
      <w:numFmt w:val="bullet"/>
      <w:lvlText w:val=""/>
      <w:lvlJc w:val="left"/>
      <w:pPr>
        <w:tabs>
          <w:tab w:val="num" w:pos="2040"/>
        </w:tabs>
        <w:ind w:left="2040" w:hanging="360"/>
      </w:pPr>
      <w:rPr>
        <w:rFonts w:ascii="Wingdings" w:hAnsi="Wingdings" w:hint="default"/>
      </w:rPr>
    </w:lvl>
    <w:lvl w:ilvl="3" w:tplc="040C0001">
      <w:start w:val="1"/>
      <w:numFmt w:val="bullet"/>
      <w:lvlText w:val=""/>
      <w:lvlJc w:val="left"/>
      <w:pPr>
        <w:tabs>
          <w:tab w:val="num" w:pos="2760"/>
        </w:tabs>
        <w:ind w:left="2760" w:hanging="360"/>
      </w:pPr>
      <w:rPr>
        <w:rFonts w:ascii="Symbol" w:hAnsi="Symbol" w:hint="default"/>
      </w:rPr>
    </w:lvl>
    <w:lvl w:ilvl="4" w:tplc="040C0003">
      <w:start w:val="1"/>
      <w:numFmt w:val="bullet"/>
      <w:lvlText w:val="o"/>
      <w:lvlJc w:val="left"/>
      <w:pPr>
        <w:tabs>
          <w:tab w:val="num" w:pos="3480"/>
        </w:tabs>
        <w:ind w:left="3480" w:hanging="360"/>
      </w:pPr>
      <w:rPr>
        <w:rFonts w:ascii="Courier New" w:hAnsi="Courier New" w:hint="default"/>
      </w:rPr>
    </w:lvl>
    <w:lvl w:ilvl="5" w:tplc="040C0005">
      <w:start w:val="1"/>
      <w:numFmt w:val="bullet"/>
      <w:lvlText w:val=""/>
      <w:lvlJc w:val="left"/>
      <w:pPr>
        <w:tabs>
          <w:tab w:val="num" w:pos="4200"/>
        </w:tabs>
        <w:ind w:left="4200" w:hanging="360"/>
      </w:pPr>
      <w:rPr>
        <w:rFonts w:ascii="Wingdings" w:hAnsi="Wingdings" w:hint="default"/>
      </w:rPr>
    </w:lvl>
    <w:lvl w:ilvl="6" w:tplc="040C0001">
      <w:start w:val="1"/>
      <w:numFmt w:val="bullet"/>
      <w:lvlText w:val=""/>
      <w:lvlJc w:val="left"/>
      <w:pPr>
        <w:tabs>
          <w:tab w:val="num" w:pos="4920"/>
        </w:tabs>
        <w:ind w:left="4920" w:hanging="360"/>
      </w:pPr>
      <w:rPr>
        <w:rFonts w:ascii="Symbol" w:hAnsi="Symbol" w:hint="default"/>
      </w:rPr>
    </w:lvl>
    <w:lvl w:ilvl="7" w:tplc="040C0003">
      <w:start w:val="1"/>
      <w:numFmt w:val="bullet"/>
      <w:lvlText w:val="o"/>
      <w:lvlJc w:val="left"/>
      <w:pPr>
        <w:tabs>
          <w:tab w:val="num" w:pos="5640"/>
        </w:tabs>
        <w:ind w:left="5640" w:hanging="360"/>
      </w:pPr>
      <w:rPr>
        <w:rFonts w:ascii="Courier New" w:hAnsi="Courier New" w:hint="default"/>
      </w:rPr>
    </w:lvl>
    <w:lvl w:ilvl="8" w:tplc="040C0005">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5D901C66"/>
    <w:multiLevelType w:val="multilevel"/>
    <w:tmpl w:val="B42A2F62"/>
    <w:lvl w:ilvl="0">
      <w:start w:val="1"/>
      <w:numFmt w:val="bullet"/>
      <w:lvlText w:val=""/>
      <w:lvlJc w:val="left"/>
      <w:pPr>
        <w:tabs>
          <w:tab w:val="num" w:pos="1014"/>
        </w:tabs>
        <w:ind w:left="1148" w:hanging="417"/>
      </w:pPr>
      <w:rPr>
        <w:rFonts w:ascii="Wingdings" w:hAnsi="Wingdings" w:hint="default"/>
      </w:rPr>
    </w:lvl>
    <w:lvl w:ilvl="1">
      <w:start w:val="1"/>
      <w:numFmt w:val="bullet"/>
      <w:lvlText w:val="o"/>
      <w:lvlJc w:val="left"/>
      <w:pPr>
        <w:tabs>
          <w:tab w:val="num" w:pos="1320"/>
        </w:tabs>
        <w:ind w:left="1320" w:hanging="360"/>
      </w:pPr>
      <w:rPr>
        <w:rFonts w:ascii="Courier New" w:hAnsi="Courier New" w:hint="default"/>
      </w:rPr>
    </w:lvl>
    <w:lvl w:ilvl="2">
      <w:start w:val="1"/>
      <w:numFmt w:val="bullet"/>
      <w:lvlText w:val=""/>
      <w:lvlJc w:val="left"/>
      <w:pPr>
        <w:tabs>
          <w:tab w:val="num" w:pos="2040"/>
        </w:tabs>
        <w:ind w:left="2040" w:hanging="360"/>
      </w:pPr>
      <w:rPr>
        <w:rFonts w:ascii="Wingdings" w:hAnsi="Wingdings" w:hint="default"/>
      </w:rPr>
    </w:lvl>
    <w:lvl w:ilvl="3">
      <w:start w:val="1"/>
      <w:numFmt w:val="bullet"/>
      <w:lvlText w:val=""/>
      <w:lvlJc w:val="left"/>
      <w:pPr>
        <w:tabs>
          <w:tab w:val="num" w:pos="2760"/>
        </w:tabs>
        <w:ind w:left="2760" w:hanging="360"/>
      </w:pPr>
      <w:rPr>
        <w:rFonts w:ascii="Symbol" w:hAnsi="Symbol" w:hint="default"/>
      </w:rPr>
    </w:lvl>
    <w:lvl w:ilvl="4">
      <w:start w:val="1"/>
      <w:numFmt w:val="bullet"/>
      <w:lvlText w:val="o"/>
      <w:lvlJc w:val="left"/>
      <w:pPr>
        <w:tabs>
          <w:tab w:val="num" w:pos="3480"/>
        </w:tabs>
        <w:ind w:left="3480" w:hanging="360"/>
      </w:pPr>
      <w:rPr>
        <w:rFonts w:ascii="Courier New" w:hAnsi="Courier New" w:hint="default"/>
      </w:rPr>
    </w:lvl>
    <w:lvl w:ilvl="5">
      <w:start w:val="1"/>
      <w:numFmt w:val="bullet"/>
      <w:lvlText w:val=""/>
      <w:lvlJc w:val="left"/>
      <w:pPr>
        <w:tabs>
          <w:tab w:val="num" w:pos="4200"/>
        </w:tabs>
        <w:ind w:left="4200" w:hanging="360"/>
      </w:pPr>
      <w:rPr>
        <w:rFonts w:ascii="Wingdings" w:hAnsi="Wingdings" w:hint="default"/>
      </w:rPr>
    </w:lvl>
    <w:lvl w:ilvl="6">
      <w:start w:val="1"/>
      <w:numFmt w:val="bullet"/>
      <w:lvlText w:val=""/>
      <w:lvlJc w:val="left"/>
      <w:pPr>
        <w:tabs>
          <w:tab w:val="num" w:pos="4920"/>
        </w:tabs>
        <w:ind w:left="4920" w:hanging="360"/>
      </w:pPr>
      <w:rPr>
        <w:rFonts w:ascii="Symbol" w:hAnsi="Symbol" w:hint="default"/>
      </w:rPr>
    </w:lvl>
    <w:lvl w:ilvl="7">
      <w:start w:val="1"/>
      <w:numFmt w:val="bullet"/>
      <w:lvlText w:val="o"/>
      <w:lvlJc w:val="left"/>
      <w:pPr>
        <w:tabs>
          <w:tab w:val="num" w:pos="5640"/>
        </w:tabs>
        <w:ind w:left="5640" w:hanging="360"/>
      </w:pPr>
      <w:rPr>
        <w:rFonts w:ascii="Courier New" w:hAnsi="Courier New" w:hint="default"/>
      </w:rPr>
    </w:lvl>
    <w:lvl w:ilvl="8">
      <w:start w:val="1"/>
      <w:numFmt w:val="bullet"/>
      <w:lvlText w:val=""/>
      <w:lvlJc w:val="left"/>
      <w:pPr>
        <w:tabs>
          <w:tab w:val="num" w:pos="6360"/>
        </w:tabs>
        <w:ind w:left="6360" w:hanging="360"/>
      </w:pPr>
      <w:rPr>
        <w:rFonts w:ascii="Wingdings" w:hAnsi="Wingdings" w:hint="default"/>
      </w:rPr>
    </w:lvl>
  </w:abstractNum>
  <w:abstractNum w:abstractNumId="16" w15:restartNumberingAfterBreak="0">
    <w:nsid w:val="6494498A"/>
    <w:multiLevelType w:val="hybridMultilevel"/>
    <w:tmpl w:val="ECDAEA8A"/>
    <w:lvl w:ilvl="0" w:tplc="A5B23076">
      <w:start w:val="1"/>
      <w:numFmt w:val="bullet"/>
      <w:lvlText w:val=""/>
      <w:lvlJc w:val="left"/>
      <w:pPr>
        <w:tabs>
          <w:tab w:val="num" w:pos="-183"/>
        </w:tabs>
        <w:ind w:left="-13" w:hanging="167"/>
      </w:pPr>
      <w:rPr>
        <w:rFonts w:ascii="Symbol" w:hAnsi="Symbol"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70C16FE1"/>
    <w:multiLevelType w:val="multilevel"/>
    <w:tmpl w:val="71F6808A"/>
    <w:lvl w:ilvl="0">
      <w:start w:val="1"/>
      <w:numFmt w:val="bullet"/>
      <w:lvlText w:val=""/>
      <w:lvlJc w:val="left"/>
      <w:pPr>
        <w:tabs>
          <w:tab w:val="num" w:pos="567"/>
        </w:tabs>
        <w:ind w:left="680" w:hanging="396"/>
      </w:pPr>
      <w:rPr>
        <w:rFonts w:ascii="Wingdings" w:hAnsi="Wingdings" w:hint="default"/>
      </w:rPr>
    </w:lvl>
    <w:lvl w:ilvl="1">
      <w:start w:val="1"/>
      <w:numFmt w:val="bullet"/>
      <w:lvlText w:val="o"/>
      <w:lvlJc w:val="left"/>
      <w:pPr>
        <w:tabs>
          <w:tab w:val="num" w:pos="1320"/>
        </w:tabs>
        <w:ind w:left="1320" w:hanging="360"/>
      </w:pPr>
      <w:rPr>
        <w:rFonts w:ascii="Courier New" w:hAnsi="Courier New" w:hint="default"/>
      </w:rPr>
    </w:lvl>
    <w:lvl w:ilvl="2">
      <w:start w:val="1"/>
      <w:numFmt w:val="bullet"/>
      <w:lvlText w:val=""/>
      <w:lvlJc w:val="left"/>
      <w:pPr>
        <w:tabs>
          <w:tab w:val="num" w:pos="2040"/>
        </w:tabs>
        <w:ind w:left="2040" w:hanging="360"/>
      </w:pPr>
      <w:rPr>
        <w:rFonts w:ascii="Wingdings" w:hAnsi="Wingdings" w:hint="default"/>
      </w:rPr>
    </w:lvl>
    <w:lvl w:ilvl="3">
      <w:start w:val="1"/>
      <w:numFmt w:val="bullet"/>
      <w:lvlText w:val=""/>
      <w:lvlJc w:val="left"/>
      <w:pPr>
        <w:tabs>
          <w:tab w:val="num" w:pos="2760"/>
        </w:tabs>
        <w:ind w:left="2760" w:hanging="360"/>
      </w:pPr>
      <w:rPr>
        <w:rFonts w:ascii="Symbol" w:hAnsi="Symbol" w:hint="default"/>
      </w:rPr>
    </w:lvl>
    <w:lvl w:ilvl="4">
      <w:start w:val="1"/>
      <w:numFmt w:val="bullet"/>
      <w:lvlText w:val="o"/>
      <w:lvlJc w:val="left"/>
      <w:pPr>
        <w:tabs>
          <w:tab w:val="num" w:pos="3480"/>
        </w:tabs>
        <w:ind w:left="3480" w:hanging="360"/>
      </w:pPr>
      <w:rPr>
        <w:rFonts w:ascii="Courier New" w:hAnsi="Courier New" w:hint="default"/>
      </w:rPr>
    </w:lvl>
    <w:lvl w:ilvl="5">
      <w:start w:val="1"/>
      <w:numFmt w:val="bullet"/>
      <w:lvlText w:val=""/>
      <w:lvlJc w:val="left"/>
      <w:pPr>
        <w:tabs>
          <w:tab w:val="num" w:pos="4200"/>
        </w:tabs>
        <w:ind w:left="4200" w:hanging="360"/>
      </w:pPr>
      <w:rPr>
        <w:rFonts w:ascii="Wingdings" w:hAnsi="Wingdings" w:hint="default"/>
      </w:rPr>
    </w:lvl>
    <w:lvl w:ilvl="6">
      <w:start w:val="1"/>
      <w:numFmt w:val="bullet"/>
      <w:lvlText w:val=""/>
      <w:lvlJc w:val="left"/>
      <w:pPr>
        <w:tabs>
          <w:tab w:val="num" w:pos="4920"/>
        </w:tabs>
        <w:ind w:left="4920" w:hanging="360"/>
      </w:pPr>
      <w:rPr>
        <w:rFonts w:ascii="Symbol" w:hAnsi="Symbol" w:hint="default"/>
      </w:rPr>
    </w:lvl>
    <w:lvl w:ilvl="7">
      <w:start w:val="1"/>
      <w:numFmt w:val="bullet"/>
      <w:lvlText w:val="o"/>
      <w:lvlJc w:val="left"/>
      <w:pPr>
        <w:tabs>
          <w:tab w:val="num" w:pos="5640"/>
        </w:tabs>
        <w:ind w:left="5640" w:hanging="360"/>
      </w:pPr>
      <w:rPr>
        <w:rFonts w:ascii="Courier New" w:hAnsi="Courier New" w:hint="default"/>
      </w:rPr>
    </w:lvl>
    <w:lvl w:ilvl="8">
      <w:start w:val="1"/>
      <w:numFmt w:val="bullet"/>
      <w:lvlText w:val=""/>
      <w:lvlJc w:val="left"/>
      <w:pPr>
        <w:tabs>
          <w:tab w:val="num" w:pos="6360"/>
        </w:tabs>
        <w:ind w:left="6360" w:hanging="360"/>
      </w:pPr>
      <w:rPr>
        <w:rFonts w:ascii="Wingdings" w:hAnsi="Wingdings" w:hint="default"/>
      </w:rPr>
    </w:lvl>
  </w:abstractNum>
  <w:abstractNum w:abstractNumId="18" w15:restartNumberingAfterBreak="0">
    <w:nsid w:val="735C6BB8"/>
    <w:multiLevelType w:val="hybridMultilevel"/>
    <w:tmpl w:val="043CB3A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907494861">
    <w:abstractNumId w:val="6"/>
  </w:num>
  <w:num w:numId="2" w16cid:durableId="1916011303">
    <w:abstractNumId w:val="18"/>
  </w:num>
  <w:num w:numId="3" w16cid:durableId="1197817463">
    <w:abstractNumId w:val="8"/>
  </w:num>
  <w:num w:numId="4" w16cid:durableId="255096600">
    <w:abstractNumId w:val="16"/>
  </w:num>
  <w:num w:numId="5" w16cid:durableId="1551108686">
    <w:abstractNumId w:val="1"/>
  </w:num>
  <w:num w:numId="6" w16cid:durableId="1633169881">
    <w:abstractNumId w:val="11"/>
  </w:num>
  <w:num w:numId="7" w16cid:durableId="1158763348">
    <w:abstractNumId w:val="4"/>
  </w:num>
  <w:num w:numId="8" w16cid:durableId="347030717">
    <w:abstractNumId w:val="15"/>
  </w:num>
  <w:num w:numId="9" w16cid:durableId="1071387915">
    <w:abstractNumId w:val="2"/>
  </w:num>
  <w:num w:numId="10" w16cid:durableId="1859614821">
    <w:abstractNumId w:val="17"/>
  </w:num>
  <w:num w:numId="11" w16cid:durableId="1257861294">
    <w:abstractNumId w:val="14"/>
  </w:num>
  <w:num w:numId="12" w16cid:durableId="2079858918">
    <w:abstractNumId w:val="13"/>
  </w:num>
  <w:num w:numId="13" w16cid:durableId="1107775230">
    <w:abstractNumId w:val="10"/>
  </w:num>
  <w:num w:numId="14" w16cid:durableId="569195883">
    <w:abstractNumId w:val="9"/>
  </w:num>
  <w:num w:numId="15" w16cid:durableId="1631325735">
    <w:abstractNumId w:val="9"/>
    <w:lvlOverride w:ilvl="0">
      <w:startOverride w:val="1"/>
    </w:lvlOverride>
  </w:num>
  <w:num w:numId="16" w16cid:durableId="1757049924">
    <w:abstractNumId w:val="5"/>
  </w:num>
  <w:num w:numId="17" w16cid:durableId="1795824557">
    <w:abstractNumId w:val="0"/>
  </w:num>
  <w:num w:numId="18" w16cid:durableId="601914298">
    <w:abstractNumId w:val="12"/>
  </w:num>
  <w:num w:numId="19" w16cid:durableId="1482652624">
    <w:abstractNumId w:val="3"/>
  </w:num>
  <w:num w:numId="20" w16cid:durableId="37626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6BD"/>
    <w:rsid w:val="00007908"/>
    <w:rsid w:val="00023EB8"/>
    <w:rsid w:val="00055CD7"/>
    <w:rsid w:val="00063E94"/>
    <w:rsid w:val="000C015D"/>
    <w:rsid w:val="000C4AA7"/>
    <w:rsid w:val="000C5B12"/>
    <w:rsid w:val="000E7091"/>
    <w:rsid w:val="0010607C"/>
    <w:rsid w:val="00123CE9"/>
    <w:rsid w:val="00141568"/>
    <w:rsid w:val="001532C8"/>
    <w:rsid w:val="001742F4"/>
    <w:rsid w:val="0018151C"/>
    <w:rsid w:val="00192DAC"/>
    <w:rsid w:val="00196389"/>
    <w:rsid w:val="001B38C2"/>
    <w:rsid w:val="001C606D"/>
    <w:rsid w:val="001D1BA0"/>
    <w:rsid w:val="001E32BC"/>
    <w:rsid w:val="001F2572"/>
    <w:rsid w:val="001F3A40"/>
    <w:rsid w:val="00230C39"/>
    <w:rsid w:val="002544BB"/>
    <w:rsid w:val="00260AFB"/>
    <w:rsid w:val="0029748F"/>
    <w:rsid w:val="002C3864"/>
    <w:rsid w:val="00300269"/>
    <w:rsid w:val="00315F08"/>
    <w:rsid w:val="0036101D"/>
    <w:rsid w:val="00370726"/>
    <w:rsid w:val="003758B1"/>
    <w:rsid w:val="00394672"/>
    <w:rsid w:val="0039708E"/>
    <w:rsid w:val="003A4452"/>
    <w:rsid w:val="003B0075"/>
    <w:rsid w:val="003B2266"/>
    <w:rsid w:val="003D12FC"/>
    <w:rsid w:val="003E1966"/>
    <w:rsid w:val="003E6E43"/>
    <w:rsid w:val="003F02DF"/>
    <w:rsid w:val="003F177A"/>
    <w:rsid w:val="003F2D79"/>
    <w:rsid w:val="003F5F73"/>
    <w:rsid w:val="003F692B"/>
    <w:rsid w:val="00414D59"/>
    <w:rsid w:val="004361AA"/>
    <w:rsid w:val="00436B0C"/>
    <w:rsid w:val="0045427F"/>
    <w:rsid w:val="004B1340"/>
    <w:rsid w:val="004C50A9"/>
    <w:rsid w:val="004C6613"/>
    <w:rsid w:val="004D0E75"/>
    <w:rsid w:val="004E692E"/>
    <w:rsid w:val="004F340C"/>
    <w:rsid w:val="004F7B41"/>
    <w:rsid w:val="005046E5"/>
    <w:rsid w:val="00514953"/>
    <w:rsid w:val="005360EF"/>
    <w:rsid w:val="005431E4"/>
    <w:rsid w:val="0055452D"/>
    <w:rsid w:val="00555682"/>
    <w:rsid w:val="00563161"/>
    <w:rsid w:val="005724B4"/>
    <w:rsid w:val="005B7C34"/>
    <w:rsid w:val="005E544A"/>
    <w:rsid w:val="005F3D91"/>
    <w:rsid w:val="0061724F"/>
    <w:rsid w:val="00617990"/>
    <w:rsid w:val="0063476C"/>
    <w:rsid w:val="00636D88"/>
    <w:rsid w:val="00650B79"/>
    <w:rsid w:val="00651250"/>
    <w:rsid w:val="00654B81"/>
    <w:rsid w:val="00663DE4"/>
    <w:rsid w:val="00673AEE"/>
    <w:rsid w:val="00690790"/>
    <w:rsid w:val="00695824"/>
    <w:rsid w:val="006C439B"/>
    <w:rsid w:val="006C60D5"/>
    <w:rsid w:val="006E1102"/>
    <w:rsid w:val="006E6DF4"/>
    <w:rsid w:val="00727112"/>
    <w:rsid w:val="007658F8"/>
    <w:rsid w:val="00777DBD"/>
    <w:rsid w:val="00786C65"/>
    <w:rsid w:val="007875C8"/>
    <w:rsid w:val="00794252"/>
    <w:rsid w:val="007A7542"/>
    <w:rsid w:val="007B121A"/>
    <w:rsid w:val="007B57B2"/>
    <w:rsid w:val="007C57F8"/>
    <w:rsid w:val="007C641A"/>
    <w:rsid w:val="007D37E7"/>
    <w:rsid w:val="007F10E9"/>
    <w:rsid w:val="007F6AA4"/>
    <w:rsid w:val="008145E9"/>
    <w:rsid w:val="008168C8"/>
    <w:rsid w:val="0084610C"/>
    <w:rsid w:val="00862CB8"/>
    <w:rsid w:val="00881E31"/>
    <w:rsid w:val="008878EB"/>
    <w:rsid w:val="00896990"/>
    <w:rsid w:val="008B4860"/>
    <w:rsid w:val="008D53F3"/>
    <w:rsid w:val="008E777A"/>
    <w:rsid w:val="008F2C4A"/>
    <w:rsid w:val="0090018F"/>
    <w:rsid w:val="00944EBA"/>
    <w:rsid w:val="00953C44"/>
    <w:rsid w:val="009C6EA7"/>
    <w:rsid w:val="009D3706"/>
    <w:rsid w:val="009E35D8"/>
    <w:rsid w:val="00A17324"/>
    <w:rsid w:val="00A256BD"/>
    <w:rsid w:val="00A32BA4"/>
    <w:rsid w:val="00A428AC"/>
    <w:rsid w:val="00A53A89"/>
    <w:rsid w:val="00A60502"/>
    <w:rsid w:val="00A8200C"/>
    <w:rsid w:val="00AA0993"/>
    <w:rsid w:val="00AA6775"/>
    <w:rsid w:val="00AB1936"/>
    <w:rsid w:val="00AB2130"/>
    <w:rsid w:val="00AB7B1D"/>
    <w:rsid w:val="00AC31A0"/>
    <w:rsid w:val="00AC4D9F"/>
    <w:rsid w:val="00AC7B58"/>
    <w:rsid w:val="00AF1652"/>
    <w:rsid w:val="00AF1DF6"/>
    <w:rsid w:val="00AF5A70"/>
    <w:rsid w:val="00B05167"/>
    <w:rsid w:val="00B177F4"/>
    <w:rsid w:val="00B3496B"/>
    <w:rsid w:val="00B41377"/>
    <w:rsid w:val="00B456A1"/>
    <w:rsid w:val="00B6728C"/>
    <w:rsid w:val="00BB5A24"/>
    <w:rsid w:val="00BF3FC1"/>
    <w:rsid w:val="00C13F4E"/>
    <w:rsid w:val="00C16E7B"/>
    <w:rsid w:val="00C17B7D"/>
    <w:rsid w:val="00C22066"/>
    <w:rsid w:val="00CA4E86"/>
    <w:rsid w:val="00CA5D3A"/>
    <w:rsid w:val="00CC458F"/>
    <w:rsid w:val="00CC67E3"/>
    <w:rsid w:val="00D01044"/>
    <w:rsid w:val="00D0122C"/>
    <w:rsid w:val="00D22E6D"/>
    <w:rsid w:val="00D25978"/>
    <w:rsid w:val="00D57DBA"/>
    <w:rsid w:val="00D67323"/>
    <w:rsid w:val="00D81FB7"/>
    <w:rsid w:val="00D93AE4"/>
    <w:rsid w:val="00DD5F68"/>
    <w:rsid w:val="00DF138F"/>
    <w:rsid w:val="00E06CF6"/>
    <w:rsid w:val="00E26F86"/>
    <w:rsid w:val="00E538F3"/>
    <w:rsid w:val="00E608E3"/>
    <w:rsid w:val="00E9471F"/>
    <w:rsid w:val="00E951BB"/>
    <w:rsid w:val="00ED0CA8"/>
    <w:rsid w:val="00EE5CA9"/>
    <w:rsid w:val="00F533FC"/>
    <w:rsid w:val="00F55269"/>
    <w:rsid w:val="00F80F7A"/>
    <w:rsid w:val="00F861A8"/>
    <w:rsid w:val="00F905A7"/>
    <w:rsid w:val="00FB1EDC"/>
    <w:rsid w:val="00FC6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6230"/>
  <w15:docId w15:val="{5AF60165-00C9-4F20-8198-5FD3EA51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F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862CB8"/>
    <w:pPr>
      <w:spacing w:after="120"/>
    </w:pPr>
  </w:style>
  <w:style w:type="character" w:customStyle="1" w:styleId="CorpsdetexteCar">
    <w:name w:val="Corps de texte Car"/>
    <w:link w:val="Corpsdetexte"/>
    <w:uiPriority w:val="99"/>
    <w:rsid w:val="00862CB8"/>
    <w:rPr>
      <w:sz w:val="24"/>
      <w:szCs w:val="24"/>
    </w:rPr>
  </w:style>
  <w:style w:type="paragraph" w:styleId="En-tte">
    <w:name w:val="header"/>
    <w:basedOn w:val="Normal"/>
    <w:link w:val="En-tteCar"/>
    <w:uiPriority w:val="99"/>
    <w:rsid w:val="006E1102"/>
    <w:pPr>
      <w:tabs>
        <w:tab w:val="center" w:pos="4536"/>
        <w:tab w:val="right" w:pos="9072"/>
      </w:tabs>
      <w:jc w:val="both"/>
    </w:pPr>
    <w:rPr>
      <w:rFonts w:ascii="CG Omega" w:hAnsi="CG Omega"/>
      <w:szCs w:val="20"/>
    </w:rPr>
  </w:style>
  <w:style w:type="character" w:customStyle="1" w:styleId="En-tteCar">
    <w:name w:val="En-tête Car"/>
    <w:link w:val="En-tte"/>
    <w:uiPriority w:val="99"/>
    <w:rsid w:val="006E1102"/>
    <w:rPr>
      <w:rFonts w:ascii="CG Omega" w:hAnsi="CG Omega"/>
      <w:sz w:val="24"/>
      <w:szCs w:val="20"/>
    </w:rPr>
  </w:style>
  <w:style w:type="paragraph" w:customStyle="1" w:styleId="Default">
    <w:name w:val="Default"/>
    <w:rsid w:val="00896990"/>
    <w:pPr>
      <w:autoSpaceDE w:val="0"/>
      <w:autoSpaceDN w:val="0"/>
      <w:adjustRightInd w:val="0"/>
    </w:pPr>
    <w:rPr>
      <w:rFonts w:ascii="Wingdings" w:hAnsi="Wingdings" w:cs="Wingdings"/>
      <w:color w:val="000000"/>
      <w:sz w:val="24"/>
      <w:szCs w:val="24"/>
    </w:rPr>
  </w:style>
  <w:style w:type="character" w:styleId="Lienhypertexte">
    <w:name w:val="Hyperlink"/>
    <w:uiPriority w:val="99"/>
    <w:unhideWhenUsed/>
    <w:rsid w:val="0061724F"/>
    <w:rPr>
      <w:color w:val="0000FF"/>
      <w:u w:val="single"/>
    </w:rPr>
  </w:style>
  <w:style w:type="paragraph" w:styleId="Pieddepage">
    <w:name w:val="footer"/>
    <w:basedOn w:val="Normal"/>
    <w:link w:val="PieddepageCar"/>
    <w:uiPriority w:val="99"/>
    <w:unhideWhenUsed/>
    <w:rsid w:val="00D0122C"/>
    <w:pPr>
      <w:tabs>
        <w:tab w:val="center" w:pos="4536"/>
        <w:tab w:val="right" w:pos="9072"/>
      </w:tabs>
    </w:pPr>
  </w:style>
  <w:style w:type="character" w:customStyle="1" w:styleId="PieddepageCar">
    <w:name w:val="Pied de page Car"/>
    <w:link w:val="Pieddepage"/>
    <w:uiPriority w:val="99"/>
    <w:rsid w:val="00D0122C"/>
    <w:rPr>
      <w:sz w:val="24"/>
      <w:szCs w:val="24"/>
    </w:rPr>
  </w:style>
  <w:style w:type="character" w:styleId="Mentionnonrsolue">
    <w:name w:val="Unresolved Mention"/>
    <w:basedOn w:val="Policepardfaut"/>
    <w:uiPriority w:val="99"/>
    <w:semiHidden/>
    <w:unhideWhenUsed/>
    <w:rsid w:val="00055CD7"/>
    <w:rPr>
      <w:color w:val="605E5C"/>
      <w:shd w:val="clear" w:color="auto" w:fill="E1DFDD"/>
    </w:rPr>
  </w:style>
  <w:style w:type="paragraph" w:customStyle="1" w:styleId="Text">
    <w:name w:val="Text"/>
    <w:rsid w:val="00654B81"/>
    <w:pPr>
      <w:widowControl w:val="0"/>
      <w:suppressAutoHyphens/>
      <w:autoSpaceDN w:val="0"/>
      <w:textAlignment w:val="baseline"/>
    </w:pPr>
    <w:rPr>
      <w:rFonts w:ascii="CG Omega" w:eastAsia="Arial, HELVETICA" w:hAnsi="CG Omega"/>
      <w:color w:val="000000"/>
      <w:kern w:val="3"/>
      <w:sz w:val="24"/>
      <w:szCs w:val="24"/>
      <w:lang w:eastAsia="zh-CN"/>
    </w:rPr>
  </w:style>
  <w:style w:type="numbering" w:customStyle="1" w:styleId="WW8Num6">
    <w:name w:val="WW8Num6"/>
    <w:basedOn w:val="Aucuneliste"/>
    <w:rsid w:val="0055452D"/>
    <w:pPr>
      <w:numPr>
        <w:numId w:val="14"/>
      </w:numPr>
    </w:pPr>
  </w:style>
  <w:style w:type="paragraph" w:styleId="Paragraphedeliste">
    <w:name w:val="List Paragraph"/>
    <w:basedOn w:val="Normal"/>
    <w:uiPriority w:val="34"/>
    <w:qFormat/>
    <w:rsid w:val="0055452D"/>
    <w:pPr>
      <w:ind w:left="720"/>
      <w:contextualSpacing/>
    </w:pPr>
  </w:style>
  <w:style w:type="character" w:styleId="Marquedecommentaire">
    <w:name w:val="annotation reference"/>
    <w:basedOn w:val="Policepardfaut"/>
    <w:uiPriority w:val="99"/>
    <w:semiHidden/>
    <w:unhideWhenUsed/>
    <w:rsid w:val="0055452D"/>
    <w:rPr>
      <w:sz w:val="16"/>
      <w:szCs w:val="16"/>
    </w:rPr>
  </w:style>
  <w:style w:type="paragraph" w:styleId="Commentaire">
    <w:name w:val="annotation text"/>
    <w:basedOn w:val="Normal"/>
    <w:link w:val="CommentaireCar"/>
    <w:uiPriority w:val="99"/>
    <w:unhideWhenUsed/>
    <w:rsid w:val="0055452D"/>
    <w:rPr>
      <w:sz w:val="20"/>
      <w:szCs w:val="20"/>
    </w:rPr>
  </w:style>
  <w:style w:type="character" w:customStyle="1" w:styleId="CommentaireCar">
    <w:name w:val="Commentaire Car"/>
    <w:basedOn w:val="Policepardfaut"/>
    <w:link w:val="Commentaire"/>
    <w:uiPriority w:val="99"/>
    <w:rsid w:val="0055452D"/>
  </w:style>
  <w:style w:type="paragraph" w:styleId="Objetducommentaire">
    <w:name w:val="annotation subject"/>
    <w:basedOn w:val="Commentaire"/>
    <w:next w:val="Commentaire"/>
    <w:link w:val="ObjetducommentaireCar"/>
    <w:uiPriority w:val="99"/>
    <w:semiHidden/>
    <w:unhideWhenUsed/>
    <w:rsid w:val="0055452D"/>
    <w:rPr>
      <w:b/>
      <w:bCs/>
    </w:rPr>
  </w:style>
  <w:style w:type="character" w:customStyle="1" w:styleId="ObjetducommentaireCar">
    <w:name w:val="Objet du commentaire Car"/>
    <w:basedOn w:val="CommentaireCar"/>
    <w:link w:val="Objetducommentaire"/>
    <w:uiPriority w:val="99"/>
    <w:semiHidden/>
    <w:rsid w:val="0055452D"/>
    <w:rPr>
      <w:b/>
      <w:bCs/>
    </w:rPr>
  </w:style>
  <w:style w:type="table" w:styleId="Grilledutableau">
    <w:name w:val="Table Grid"/>
    <w:basedOn w:val="TableauNormal"/>
    <w:uiPriority w:val="59"/>
    <w:rsid w:val="00D01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2930">
      <w:bodyDiv w:val="1"/>
      <w:marLeft w:val="0"/>
      <w:marRight w:val="0"/>
      <w:marTop w:val="0"/>
      <w:marBottom w:val="0"/>
      <w:divBdr>
        <w:top w:val="none" w:sz="0" w:space="0" w:color="auto"/>
        <w:left w:val="none" w:sz="0" w:space="0" w:color="auto"/>
        <w:bottom w:val="none" w:sz="0" w:space="0" w:color="auto"/>
        <w:right w:val="none" w:sz="0" w:space="0" w:color="auto"/>
      </w:divBdr>
    </w:div>
    <w:div w:id="677082595">
      <w:bodyDiv w:val="1"/>
      <w:marLeft w:val="0"/>
      <w:marRight w:val="0"/>
      <w:marTop w:val="0"/>
      <w:marBottom w:val="0"/>
      <w:divBdr>
        <w:top w:val="none" w:sz="0" w:space="0" w:color="auto"/>
        <w:left w:val="none" w:sz="0" w:space="0" w:color="auto"/>
        <w:bottom w:val="none" w:sz="0" w:space="0" w:color="auto"/>
        <w:right w:val="none" w:sz="0" w:space="0" w:color="auto"/>
      </w:divBdr>
    </w:div>
    <w:div w:id="1588031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tify.fr"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marey@bdrmj.fr"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drmj.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tify.fr/" TargetMode="External"/><Relationship Id="rId4" Type="http://schemas.openxmlformats.org/officeDocument/2006/relationships/webSettings" Target="webSettings.xml"/><Relationship Id="rId9" Type="http://schemas.openxmlformats.org/officeDocument/2006/relationships/hyperlink" Target="https://www.bdrmj.fr"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16</Pages>
  <Words>4465</Words>
  <Characters>24559</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REQUETE EN VUE DE DESIGNER UNE PERSONNE</vt:lpstr>
    </vt:vector>
  </TitlesOfParts>
  <Company>Rey</Company>
  <LinksUpToDate>false</LinksUpToDate>
  <CharactersWithSpaces>28967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EN VUE DE DESIGNER UNE PERSONNE</dc:title>
  <dc:subject/>
  <dc:creator>mmeyniel</dc:creator>
  <cp:keywords/>
  <dc:description/>
  <cp:lastModifiedBy>Marine  Litteri</cp:lastModifiedBy>
  <cp:revision>75</cp:revision>
  <cp:lastPrinted>2008-01-23T16:35:00Z</cp:lastPrinted>
  <dcterms:created xsi:type="dcterms:W3CDTF">2013-03-09T16:45:00Z</dcterms:created>
  <dcterms:modified xsi:type="dcterms:W3CDTF">2026-03-16T11:41:00Z</dcterms:modified>
</cp:coreProperties>
</file>